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8EBA" w14:textId="77777777" w:rsidR="000B4DED" w:rsidRPr="000B4DED" w:rsidRDefault="00E644E1" w:rsidP="00025D06">
      <w:pPr>
        <w:shd w:val="clear" w:color="auto" w:fill="E2EFD9" w:themeFill="accent6" w:themeFillTint="33"/>
        <w:autoSpaceDE w:val="0"/>
        <w:autoSpaceDN w:val="0"/>
        <w:adjustRightInd w:val="0"/>
        <w:jc w:val="center"/>
        <w:rPr>
          <w:rFonts w:eastAsia="Times New Roman" w:cstheme="minorHAnsi"/>
          <w:sz w:val="20"/>
          <w:szCs w:val="20"/>
          <w:lang w:eastAsia="fr-FR"/>
        </w:rPr>
      </w:pPr>
      <w:r w:rsidRPr="000B4DED">
        <w:rPr>
          <w:rFonts w:eastAsia="Times New Roman" w:cstheme="minorHAnsi"/>
          <w:b/>
          <w:bCs/>
          <w:sz w:val="20"/>
          <w:szCs w:val="20"/>
          <w:lang w:eastAsia="fr-FR"/>
        </w:rPr>
        <w:t>Évaluer</w:t>
      </w:r>
      <w:r w:rsidR="000B4DED" w:rsidRPr="000B4DED">
        <w:rPr>
          <w:rFonts w:eastAsia="Times New Roman" w:cstheme="minorHAnsi"/>
          <w:b/>
          <w:bCs/>
          <w:sz w:val="20"/>
          <w:szCs w:val="20"/>
          <w:lang w:eastAsia="fr-FR"/>
        </w:rPr>
        <w:t>-Observer-Différencier</w:t>
      </w:r>
    </w:p>
    <w:p w14:paraId="03B85482" w14:textId="77777777" w:rsidR="000B4DED" w:rsidRPr="000B4DED" w:rsidRDefault="000B4DED" w:rsidP="000B4DED">
      <w:pPr>
        <w:autoSpaceDE w:val="0"/>
        <w:autoSpaceDN w:val="0"/>
        <w:adjustRightInd w:val="0"/>
        <w:jc w:val="center"/>
        <w:rPr>
          <w:rFonts w:eastAsia="Times New Roman" w:cstheme="minorHAnsi"/>
          <w:sz w:val="20"/>
          <w:szCs w:val="20"/>
          <w:lang w:eastAsia="fr-FR"/>
        </w:rPr>
      </w:pPr>
      <w:r w:rsidRPr="000B4DED">
        <w:rPr>
          <w:rFonts w:eastAsia="Times New Roman" w:cstheme="minorHAnsi"/>
          <w:b/>
          <w:bCs/>
          <w:sz w:val="20"/>
          <w:szCs w:val="20"/>
          <w:lang w:eastAsia="fr-FR"/>
        </w:rPr>
        <w:t> </w:t>
      </w:r>
    </w:p>
    <w:p w14:paraId="518EB805"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A l’école maternelle comme dans les étapes ultérieures de la scolarité, l’évaluation a plusieurs fonctions.</w:t>
      </w:r>
    </w:p>
    <w:p w14:paraId="6B368BE1"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 xml:space="preserve"> Si elle contribue à l’information des parents sur les progrès de leur enfant dans son parcours d’apprentissage, elle doit être conçue d’abord comme </w:t>
      </w:r>
      <w:r w:rsidRPr="000B4DED">
        <w:rPr>
          <w:rFonts w:eastAsia="Times New Roman" w:cstheme="minorHAnsi"/>
          <w:b/>
          <w:bCs/>
          <w:sz w:val="20"/>
          <w:szCs w:val="20"/>
          <w:lang w:eastAsia="fr-FR"/>
        </w:rPr>
        <w:t>une pratique professionnelle qui permet de réguler les enseignements, de manière dynamique et positiv</w:t>
      </w:r>
      <w:r w:rsidRPr="000B4DED">
        <w:rPr>
          <w:rFonts w:eastAsia="Times New Roman" w:cstheme="minorHAnsi"/>
          <w:sz w:val="20"/>
          <w:szCs w:val="20"/>
          <w:lang w:eastAsia="fr-FR"/>
        </w:rPr>
        <w:t>e. Ainsi permet-elle de proposer :</w:t>
      </w:r>
    </w:p>
    <w:p w14:paraId="26A11E71" w14:textId="77777777" w:rsidR="000B4DED" w:rsidRPr="000B4DED" w:rsidRDefault="000B4DED" w:rsidP="000B4DED">
      <w:pPr>
        <w:autoSpaceDE w:val="0"/>
        <w:autoSpaceDN w:val="0"/>
        <w:adjustRightInd w:val="0"/>
        <w:ind w:left="708"/>
        <w:jc w:val="both"/>
        <w:rPr>
          <w:rFonts w:eastAsia="Times New Roman" w:cstheme="minorHAnsi"/>
          <w:sz w:val="20"/>
          <w:szCs w:val="20"/>
          <w:lang w:eastAsia="fr-FR"/>
        </w:rPr>
      </w:pPr>
      <w:r w:rsidRPr="000B4DED">
        <w:rPr>
          <w:rFonts w:eastAsia="Times New Roman" w:cstheme="minorHAnsi"/>
          <w:sz w:val="20"/>
          <w:szCs w:val="20"/>
          <w:lang w:eastAsia="fr-FR"/>
        </w:rPr>
        <w:t>•  des ajustements qui encourageront chaque enfant à s’engager et progresser dans les apprentissages,</w:t>
      </w:r>
    </w:p>
    <w:p w14:paraId="0E199784" w14:textId="77777777" w:rsidR="000B4DED" w:rsidRPr="000B4DED" w:rsidRDefault="000B4DED" w:rsidP="000B4DED">
      <w:pPr>
        <w:autoSpaceDE w:val="0"/>
        <w:autoSpaceDN w:val="0"/>
        <w:adjustRightInd w:val="0"/>
        <w:ind w:left="708"/>
        <w:jc w:val="both"/>
        <w:rPr>
          <w:rFonts w:eastAsia="Times New Roman" w:cstheme="minorHAnsi"/>
          <w:sz w:val="20"/>
          <w:szCs w:val="20"/>
          <w:lang w:eastAsia="fr-FR"/>
        </w:rPr>
      </w:pPr>
      <w:r w:rsidRPr="000B4DED">
        <w:rPr>
          <w:rFonts w:eastAsia="Times New Roman" w:cstheme="minorHAnsi"/>
          <w:sz w:val="20"/>
          <w:szCs w:val="20"/>
          <w:lang w:eastAsia="fr-FR"/>
        </w:rPr>
        <w:t>•  des étayages qui renforceront les premiers acquis,</w:t>
      </w:r>
    </w:p>
    <w:p w14:paraId="06D65ADA" w14:textId="77777777" w:rsidR="000B4DED" w:rsidRPr="000B4DED" w:rsidRDefault="000B4DED" w:rsidP="000B4DED">
      <w:pPr>
        <w:ind w:left="708"/>
        <w:jc w:val="both"/>
        <w:rPr>
          <w:rFonts w:eastAsia="Times New Roman" w:cstheme="minorHAnsi"/>
          <w:sz w:val="20"/>
          <w:szCs w:val="20"/>
          <w:lang w:eastAsia="fr-FR"/>
        </w:rPr>
      </w:pPr>
      <w:r w:rsidRPr="000B4DED">
        <w:rPr>
          <w:rFonts w:eastAsia="Times New Roman" w:cstheme="minorHAnsi"/>
          <w:sz w:val="20"/>
          <w:szCs w:val="20"/>
          <w:lang w:eastAsia="fr-FR"/>
        </w:rPr>
        <w:t>•  des situations suffisamment ambitieuses qui susciteront l’envie d’apprendre encore davantage.</w:t>
      </w:r>
    </w:p>
    <w:p w14:paraId="68682400" w14:textId="77777777" w:rsidR="000B4DED" w:rsidRPr="000B4DED" w:rsidRDefault="000B4DED" w:rsidP="000B4DED">
      <w:pPr>
        <w:jc w:val="both"/>
        <w:rPr>
          <w:rFonts w:eastAsia="Times New Roman" w:cstheme="minorHAnsi"/>
          <w:sz w:val="20"/>
          <w:szCs w:val="20"/>
          <w:lang w:eastAsia="fr-FR"/>
        </w:rPr>
      </w:pPr>
      <w:r w:rsidRPr="000B4DED">
        <w:rPr>
          <w:rFonts w:eastAsia="Times New Roman" w:cstheme="minorHAnsi"/>
          <w:color w:val="6B3F9D"/>
          <w:sz w:val="20"/>
          <w:szCs w:val="20"/>
          <w:lang w:eastAsia="fr-FR"/>
        </w:rPr>
        <w:t> </w:t>
      </w:r>
    </w:p>
    <w:p w14:paraId="7E3A06C9" w14:textId="77777777" w:rsidR="000B4DED" w:rsidRPr="000B4DED" w:rsidRDefault="000B4DED" w:rsidP="00025D06">
      <w:pPr>
        <w:shd w:val="clear" w:color="auto" w:fill="E2EFD9" w:themeFill="accent6" w:themeFillTint="33"/>
        <w:jc w:val="center"/>
        <w:rPr>
          <w:rFonts w:eastAsia="Times New Roman" w:cstheme="minorHAnsi"/>
          <w:sz w:val="20"/>
          <w:szCs w:val="20"/>
          <w:lang w:eastAsia="fr-FR"/>
        </w:rPr>
      </w:pPr>
      <w:r w:rsidRPr="000B4DED">
        <w:rPr>
          <w:rFonts w:eastAsia="Times New Roman" w:cstheme="minorHAnsi"/>
          <w:b/>
          <w:bCs/>
          <w:sz w:val="20"/>
          <w:szCs w:val="20"/>
          <w:lang w:eastAsia="fr-FR"/>
        </w:rPr>
        <w:t>Observer pour évaluer</w:t>
      </w:r>
    </w:p>
    <w:p w14:paraId="132357B7"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 L’évaluation repose sur une observation attentive et une interprétation de ce que chaque enfant dit ou fait</w:t>
      </w:r>
      <w:r w:rsidR="00D536BC" w:rsidRPr="000B4DED">
        <w:rPr>
          <w:rFonts w:eastAsia="Times New Roman" w:cstheme="minorHAnsi"/>
          <w:sz w:val="20"/>
          <w:szCs w:val="20"/>
          <w:lang w:eastAsia="fr-FR"/>
        </w:rPr>
        <w:t xml:space="preserve"> » …</w:t>
      </w:r>
    </w:p>
    <w:p w14:paraId="4DE8C359"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 xml:space="preserve">Pour apprécier les progrès des enfants, </w:t>
      </w:r>
      <w:r w:rsidRPr="000B4DED">
        <w:rPr>
          <w:rFonts w:eastAsia="Times New Roman" w:cstheme="minorHAnsi"/>
          <w:b/>
          <w:bCs/>
          <w:sz w:val="20"/>
          <w:szCs w:val="20"/>
          <w:lang w:eastAsia="fr-FR"/>
        </w:rPr>
        <w:t>sans que le temps de l’évaluation n’empiète sur celui qui est consacré aux apprentissages</w:t>
      </w:r>
      <w:r w:rsidRPr="000B4DED">
        <w:rPr>
          <w:rFonts w:eastAsia="Times New Roman" w:cstheme="minorHAnsi"/>
          <w:sz w:val="20"/>
          <w:szCs w:val="20"/>
          <w:lang w:eastAsia="fr-FR"/>
        </w:rPr>
        <w:t xml:space="preserve">, il est nécessaire d’envisager des </w:t>
      </w:r>
      <w:r w:rsidRPr="000B4DED">
        <w:rPr>
          <w:rFonts w:eastAsia="Times New Roman" w:cstheme="minorHAnsi"/>
          <w:b/>
          <w:bCs/>
          <w:sz w:val="20"/>
          <w:szCs w:val="20"/>
          <w:lang w:eastAsia="fr-FR"/>
        </w:rPr>
        <w:t>pratiques pédagogiques favorisant l’observation directe</w:t>
      </w:r>
      <w:r w:rsidRPr="000B4DED">
        <w:rPr>
          <w:rFonts w:eastAsia="Times New Roman" w:cstheme="minorHAnsi"/>
          <w:sz w:val="20"/>
          <w:szCs w:val="20"/>
          <w:lang w:eastAsia="fr-FR"/>
        </w:rPr>
        <w:t>, régulière dans des situations ordinaire variées. L’enseignant est attentif aux questions que posent les enfants, aux comportements et initiatives qu’ils manifestent, à leurs productions, dans le groupe comme en relation duelle.</w:t>
      </w:r>
    </w:p>
    <w:p w14:paraId="759B0C30" w14:textId="77777777" w:rsidR="000B4DED" w:rsidRPr="000B4DED" w:rsidRDefault="000B4DED" w:rsidP="000B4DED">
      <w:pPr>
        <w:jc w:val="both"/>
        <w:rPr>
          <w:rFonts w:eastAsia="Times New Roman" w:cstheme="minorHAnsi"/>
          <w:sz w:val="20"/>
          <w:szCs w:val="20"/>
          <w:lang w:eastAsia="fr-FR"/>
        </w:rPr>
      </w:pPr>
      <w:r w:rsidRPr="000B4DED">
        <w:rPr>
          <w:rFonts w:eastAsia="Times New Roman" w:cstheme="minorHAnsi"/>
          <w:sz w:val="20"/>
          <w:szCs w:val="20"/>
          <w:lang w:eastAsia="fr-FR"/>
        </w:rPr>
        <w:t> </w:t>
      </w:r>
    </w:p>
    <w:p w14:paraId="582F8BFE"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u w:val="single"/>
          <w:lang w:eastAsia="fr-FR"/>
        </w:rPr>
        <w:t>Des principes pour agir</w:t>
      </w:r>
    </w:p>
    <w:p w14:paraId="331A612C"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 xml:space="preserve">Pour la préparation de ses séquences d’enseignement, l’enseignant s’appuie </w:t>
      </w:r>
      <w:r w:rsidRPr="000B4DED">
        <w:rPr>
          <w:rFonts w:eastAsia="Times New Roman" w:cstheme="minorHAnsi"/>
          <w:b/>
          <w:bCs/>
          <w:sz w:val="20"/>
          <w:szCs w:val="20"/>
          <w:lang w:eastAsia="fr-FR"/>
        </w:rPr>
        <w:t xml:space="preserve">sur une progressivité des apprentissages </w:t>
      </w:r>
      <w:r w:rsidRPr="000B4DED">
        <w:rPr>
          <w:rFonts w:eastAsia="Times New Roman" w:cstheme="minorHAnsi"/>
          <w:sz w:val="20"/>
          <w:szCs w:val="20"/>
          <w:lang w:eastAsia="fr-FR"/>
        </w:rPr>
        <w:t xml:space="preserve">en ayant conscience que </w:t>
      </w:r>
      <w:r w:rsidRPr="000B4DED">
        <w:rPr>
          <w:rFonts w:eastAsia="Times New Roman" w:cstheme="minorHAnsi"/>
          <w:b/>
          <w:bCs/>
          <w:sz w:val="20"/>
          <w:szCs w:val="20"/>
          <w:lang w:eastAsia="fr-FR"/>
        </w:rPr>
        <w:t>certains enfants auront besoin de plus de temps</w:t>
      </w:r>
      <w:r w:rsidRPr="000B4DED">
        <w:rPr>
          <w:rFonts w:eastAsia="Times New Roman" w:cstheme="minorHAnsi"/>
          <w:sz w:val="20"/>
          <w:szCs w:val="20"/>
          <w:lang w:eastAsia="fr-FR"/>
        </w:rPr>
        <w:t xml:space="preserve"> pour investir les situations, pour en comprendre les enjeux, pour affronter certains « obstacles » et pour stabiliser leurs premières réussites. Dans le quotidien de la classe, au fil du temps, il prélève des indices, des informations – c’est ce que l’on appelle « faire des observations » - parce qu’ils sont significatifs des progrès voire des acquis attendus. </w:t>
      </w:r>
      <w:r w:rsidRPr="000B4DED">
        <w:rPr>
          <w:rFonts w:eastAsia="Times New Roman" w:cstheme="minorHAnsi"/>
          <w:b/>
          <w:bCs/>
          <w:sz w:val="20"/>
          <w:szCs w:val="20"/>
          <w:lang w:eastAsia="fr-FR"/>
        </w:rPr>
        <w:t>Il est normal que ces éléments significatifs ne concernent pas tous les enfants au même moment</w:t>
      </w:r>
      <w:r w:rsidRPr="000B4DED">
        <w:rPr>
          <w:rFonts w:eastAsia="Times New Roman" w:cstheme="minorHAnsi"/>
          <w:sz w:val="20"/>
          <w:szCs w:val="20"/>
          <w:lang w:eastAsia="fr-FR"/>
        </w:rPr>
        <w:t>.</w:t>
      </w:r>
    </w:p>
    <w:p w14:paraId="160E9CEB"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 xml:space="preserve">Le suivi des acquis doit permettre d’objectiver les progrès réalisés par chaque enfant, de donner à voir son évolution et ses réussites. </w:t>
      </w:r>
    </w:p>
    <w:p w14:paraId="49A6A53C"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Pour cela, il convient de se référer à des critères, des « observables » raisonnables et pertinents.</w:t>
      </w:r>
    </w:p>
    <w:p w14:paraId="191DBBAD"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b/>
          <w:bCs/>
          <w:sz w:val="20"/>
          <w:szCs w:val="20"/>
          <w:lang w:eastAsia="fr-FR"/>
        </w:rPr>
        <w:t>Le suivi des acquis ne nécessite pas de tout observer et de tout noter, tous les jours, pour chaque enfant, dans tous les domaines</w:t>
      </w:r>
      <w:r w:rsidRPr="000B4DED">
        <w:rPr>
          <w:rFonts w:eastAsia="Times New Roman" w:cstheme="minorHAnsi"/>
          <w:sz w:val="20"/>
          <w:szCs w:val="20"/>
          <w:lang w:eastAsia="fr-FR"/>
        </w:rPr>
        <w:t>.</w:t>
      </w:r>
    </w:p>
    <w:p w14:paraId="24B59D43"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 </w:t>
      </w:r>
    </w:p>
    <w:p w14:paraId="665EDCC4" w14:textId="77777777" w:rsidR="000B4DED" w:rsidRPr="000B4DED" w:rsidRDefault="000B4DED" w:rsidP="000B4DED">
      <w:pPr>
        <w:autoSpaceDE w:val="0"/>
        <w:autoSpaceDN w:val="0"/>
        <w:adjustRightInd w:val="0"/>
        <w:jc w:val="both"/>
        <w:rPr>
          <w:rFonts w:eastAsia="Times New Roman" w:cstheme="minorHAnsi"/>
          <w:sz w:val="20"/>
          <w:szCs w:val="20"/>
          <w:lang w:eastAsia="fr-FR"/>
        </w:rPr>
      </w:pPr>
      <w:r w:rsidRPr="000B4DED">
        <w:rPr>
          <w:rFonts w:eastAsia="Times New Roman" w:cstheme="minorHAnsi"/>
          <w:sz w:val="20"/>
          <w:szCs w:val="20"/>
          <w:lang w:eastAsia="fr-FR"/>
        </w:rPr>
        <w:t xml:space="preserve">Ce suivi doit également permettre de </w:t>
      </w:r>
      <w:r w:rsidRPr="000B4DED">
        <w:rPr>
          <w:rFonts w:eastAsia="Times New Roman" w:cstheme="minorHAnsi"/>
          <w:b/>
          <w:bCs/>
          <w:sz w:val="20"/>
          <w:szCs w:val="20"/>
          <w:lang w:eastAsia="fr-FR"/>
        </w:rPr>
        <w:t>s’interroger sur des stagnations qui, prolongées, peuvent signaler des difficultés dont il faut se soucier</w:t>
      </w:r>
      <w:r w:rsidRPr="000B4DED">
        <w:rPr>
          <w:rFonts w:eastAsia="Times New Roman" w:cstheme="minorHAnsi"/>
          <w:sz w:val="20"/>
          <w:szCs w:val="20"/>
          <w:lang w:eastAsia="fr-FR"/>
        </w:rPr>
        <w:t xml:space="preserve">. Avec de jeunes enfants, dont on sait qu’ils peuvent évoluer de manière importante sur des périodes relativement brèves, il faut toutefois </w:t>
      </w:r>
      <w:r w:rsidRPr="000B4DED">
        <w:rPr>
          <w:rFonts w:eastAsia="Times New Roman" w:cstheme="minorHAnsi"/>
          <w:b/>
          <w:bCs/>
          <w:sz w:val="20"/>
          <w:szCs w:val="20"/>
          <w:lang w:eastAsia="fr-FR"/>
        </w:rPr>
        <w:t>se garder de s’alarmer trop vite</w:t>
      </w:r>
      <w:r w:rsidRPr="000B4DED">
        <w:rPr>
          <w:rFonts w:eastAsia="Times New Roman" w:cstheme="minorHAnsi"/>
          <w:sz w:val="20"/>
          <w:szCs w:val="20"/>
          <w:lang w:eastAsia="fr-FR"/>
        </w:rPr>
        <w:t xml:space="preserve">, et toujours se méfier des « diagnostics » qu’au demeurant aucun enseignant ne saurait effectuer seul. Il convient </w:t>
      </w:r>
      <w:r w:rsidRPr="000B4DED">
        <w:rPr>
          <w:rFonts w:eastAsia="Times New Roman" w:cstheme="minorHAnsi"/>
          <w:b/>
          <w:bCs/>
          <w:sz w:val="20"/>
          <w:szCs w:val="20"/>
          <w:lang w:eastAsia="fr-FR"/>
        </w:rPr>
        <w:t>d’approfondir la compréhension de la situation lorsque les acquis d’un enfant n’évoluent plus (ou régressent</w:t>
      </w:r>
      <w:r w:rsidRPr="000B4DED">
        <w:rPr>
          <w:rFonts w:eastAsia="Times New Roman" w:cstheme="minorHAnsi"/>
          <w:sz w:val="20"/>
          <w:szCs w:val="20"/>
          <w:lang w:eastAsia="fr-FR"/>
        </w:rPr>
        <w:t xml:space="preserve">), se </w:t>
      </w:r>
      <w:r w:rsidRPr="000B4DED">
        <w:rPr>
          <w:rFonts w:eastAsia="Times New Roman" w:cstheme="minorHAnsi"/>
          <w:b/>
          <w:bCs/>
          <w:sz w:val="20"/>
          <w:szCs w:val="20"/>
          <w:lang w:eastAsia="fr-FR"/>
        </w:rPr>
        <w:t>demander toujours d’abord s’il a durablement bénéficié de temps d’apprentissage et d’étayages et les lui fournir avant d’envisager des interventions d’une autre nature.</w:t>
      </w:r>
    </w:p>
    <w:p w14:paraId="60484BB4" w14:textId="77777777" w:rsidR="000B4DED" w:rsidRPr="000B4DED" w:rsidRDefault="000B4DED" w:rsidP="000B4DED">
      <w:pPr>
        <w:autoSpaceDE w:val="0"/>
        <w:autoSpaceDN w:val="0"/>
        <w:adjustRightInd w:val="0"/>
        <w:rPr>
          <w:rFonts w:eastAsia="Times New Roman" w:cstheme="minorHAnsi"/>
          <w:sz w:val="20"/>
          <w:szCs w:val="20"/>
          <w:lang w:eastAsia="fr-FR"/>
        </w:rPr>
      </w:pPr>
      <w:r w:rsidRPr="000B4DED">
        <w:rPr>
          <w:rFonts w:eastAsia="Times New Roman" w:cstheme="minorHAnsi"/>
          <w:i/>
          <w:iCs/>
          <w:sz w:val="20"/>
          <w:szCs w:val="20"/>
          <w:lang w:eastAsia="fr-FR"/>
        </w:rPr>
        <w:t xml:space="preserve">Extraits de Guide de présentation des ressources </w:t>
      </w:r>
      <w:proofErr w:type="spellStart"/>
      <w:r w:rsidRPr="000B4DED">
        <w:rPr>
          <w:rFonts w:eastAsia="Times New Roman" w:cstheme="minorHAnsi"/>
          <w:i/>
          <w:iCs/>
          <w:sz w:val="20"/>
          <w:szCs w:val="20"/>
          <w:lang w:eastAsia="fr-FR"/>
        </w:rPr>
        <w:t>Evaluation</w:t>
      </w:r>
      <w:proofErr w:type="spellEnd"/>
      <w:r w:rsidRPr="000B4DED">
        <w:rPr>
          <w:rFonts w:eastAsia="Times New Roman" w:cstheme="minorHAnsi"/>
          <w:i/>
          <w:iCs/>
          <w:sz w:val="20"/>
          <w:szCs w:val="20"/>
          <w:lang w:eastAsia="fr-FR"/>
        </w:rPr>
        <w:t xml:space="preserve"> à l’école maternelle </w:t>
      </w:r>
      <w:hyperlink r:id="rId7" w:history="1">
        <w:r w:rsidRPr="000B4DED">
          <w:rPr>
            <w:rFonts w:eastAsia="Times New Roman" w:cstheme="minorHAnsi"/>
            <w:i/>
            <w:iCs/>
            <w:color w:val="0000FF"/>
            <w:sz w:val="20"/>
            <w:szCs w:val="20"/>
            <w:u w:val="single"/>
            <w:lang w:eastAsia="fr-FR"/>
          </w:rPr>
          <w:t>https://eduscol.education.fr/document/5640/download?attachment</w:t>
        </w:r>
      </w:hyperlink>
    </w:p>
    <w:p w14:paraId="508D25EF" w14:textId="77777777" w:rsidR="000B4DED" w:rsidRDefault="000B4DED" w:rsidP="000B4DED">
      <w:pPr>
        <w:rPr>
          <w:rFonts w:cstheme="minorHAnsi"/>
          <w:sz w:val="20"/>
          <w:szCs w:val="20"/>
        </w:rPr>
      </w:pPr>
    </w:p>
    <w:p w14:paraId="51F53118" w14:textId="77777777" w:rsidR="000B4DED" w:rsidRDefault="000B4DED" w:rsidP="000B4DED">
      <w:pPr>
        <w:rPr>
          <w:rFonts w:cstheme="minorHAnsi"/>
          <w:sz w:val="20"/>
          <w:szCs w:val="20"/>
        </w:rPr>
      </w:pPr>
    </w:p>
    <w:tbl>
      <w:tblPr>
        <w:tblStyle w:val="Grilledutableau"/>
        <w:tblW w:w="0" w:type="auto"/>
        <w:shd w:val="clear" w:color="auto" w:fill="E2EFD9" w:themeFill="accent6" w:themeFillTint="33"/>
        <w:tblLook w:val="04A0" w:firstRow="1" w:lastRow="0" w:firstColumn="1" w:lastColumn="0" w:noHBand="0" w:noVBand="1"/>
      </w:tblPr>
      <w:tblGrid>
        <w:gridCol w:w="9056"/>
      </w:tblGrid>
      <w:tr w:rsidR="00CA41B9" w14:paraId="2118185C" w14:textId="77777777" w:rsidTr="00CA41B9">
        <w:tc>
          <w:tcPr>
            <w:tcW w:w="9056" w:type="dxa"/>
            <w:shd w:val="clear" w:color="auto" w:fill="E2EFD9" w:themeFill="accent6" w:themeFillTint="33"/>
          </w:tcPr>
          <w:p w14:paraId="46693571" w14:textId="77777777" w:rsidR="00CA41B9" w:rsidRDefault="00CA41B9" w:rsidP="00CA41B9">
            <w:pPr>
              <w:rPr>
                <w:rFonts w:cstheme="minorHAnsi"/>
                <w:sz w:val="20"/>
                <w:szCs w:val="20"/>
              </w:rPr>
            </w:pPr>
            <w:r w:rsidRPr="00FA4518">
              <w:rPr>
                <w:rFonts w:cstheme="minorHAnsi"/>
                <w:b/>
                <w:bCs/>
                <w:sz w:val="20"/>
                <w:szCs w:val="20"/>
              </w:rPr>
              <w:t xml:space="preserve">Les grilles d’observables ci-dessous </w:t>
            </w:r>
            <w:r>
              <w:rPr>
                <w:rFonts w:cstheme="minorHAnsi"/>
                <w:sz w:val="20"/>
                <w:szCs w:val="20"/>
              </w:rPr>
              <w:t>s’inscrivent dans l’esprit des textes institutionnels.</w:t>
            </w:r>
          </w:p>
          <w:p w14:paraId="4D341414" w14:textId="77777777" w:rsidR="00CA41B9" w:rsidRPr="00FA4518" w:rsidRDefault="00CA41B9" w:rsidP="00CA41B9">
            <w:pPr>
              <w:rPr>
                <w:rFonts w:cstheme="minorHAnsi"/>
                <w:b/>
                <w:bCs/>
                <w:sz w:val="20"/>
                <w:szCs w:val="20"/>
              </w:rPr>
            </w:pPr>
            <w:r>
              <w:rPr>
                <w:rFonts w:cstheme="minorHAnsi"/>
                <w:sz w:val="20"/>
                <w:szCs w:val="20"/>
              </w:rPr>
              <w:t xml:space="preserve">Ce sont des </w:t>
            </w:r>
            <w:r w:rsidRPr="00AF0683">
              <w:rPr>
                <w:rFonts w:cstheme="minorHAnsi"/>
                <w:b/>
                <w:bCs/>
                <w:sz w:val="20"/>
                <w:szCs w:val="20"/>
              </w:rPr>
              <w:t>propositions modifiables et amendables</w:t>
            </w:r>
            <w:r>
              <w:rPr>
                <w:rFonts w:cstheme="minorHAnsi"/>
                <w:sz w:val="20"/>
                <w:szCs w:val="20"/>
              </w:rPr>
              <w:t xml:space="preserve"> en fonction des éléments de </w:t>
            </w:r>
            <w:r w:rsidRPr="00FA4518">
              <w:rPr>
                <w:rFonts w:cstheme="minorHAnsi"/>
                <w:b/>
                <w:bCs/>
                <w:sz w:val="20"/>
                <w:szCs w:val="20"/>
              </w:rPr>
              <w:t>contexte d’observation et de classe.</w:t>
            </w:r>
          </w:p>
          <w:p w14:paraId="61F32FE9" w14:textId="77777777" w:rsidR="00CA41B9" w:rsidRDefault="00CA41B9" w:rsidP="00CA41B9">
            <w:pPr>
              <w:rPr>
                <w:rFonts w:cstheme="minorHAnsi"/>
                <w:sz w:val="20"/>
                <w:szCs w:val="20"/>
              </w:rPr>
            </w:pPr>
            <w:r>
              <w:rPr>
                <w:rFonts w:cstheme="minorHAnsi"/>
                <w:sz w:val="20"/>
                <w:szCs w:val="20"/>
              </w:rPr>
              <w:t>Elles sont conçues pour :</w:t>
            </w:r>
          </w:p>
          <w:p w14:paraId="4981E605" w14:textId="77777777" w:rsidR="00CA41B9" w:rsidRPr="00AF0683" w:rsidRDefault="00CA41B9" w:rsidP="00CA41B9">
            <w:pPr>
              <w:pStyle w:val="Paragraphedeliste"/>
              <w:numPr>
                <w:ilvl w:val="0"/>
                <w:numId w:val="7"/>
              </w:numPr>
              <w:rPr>
                <w:rFonts w:cstheme="minorHAnsi"/>
                <w:sz w:val="20"/>
                <w:szCs w:val="20"/>
              </w:rPr>
            </w:pPr>
            <w:r w:rsidRPr="00AF0683">
              <w:rPr>
                <w:rFonts w:cstheme="minorHAnsi"/>
                <w:b/>
                <w:bCs/>
                <w:sz w:val="20"/>
                <w:szCs w:val="20"/>
              </w:rPr>
              <w:t>Permettre un suivi individualisé des élèves</w:t>
            </w:r>
            <w:r w:rsidRPr="00AF0683">
              <w:rPr>
                <w:rFonts w:cstheme="minorHAnsi"/>
                <w:sz w:val="20"/>
                <w:szCs w:val="20"/>
              </w:rPr>
              <w:t>- particulièrement pour ceux pour lesquels on s’interroge : observables (à surligner par exemple) lorsqu’ils sont pointés en tant que réussite- progrès</w:t>
            </w:r>
            <w:r w:rsidR="00803979">
              <w:rPr>
                <w:rFonts w:cstheme="minorHAnsi"/>
                <w:sz w:val="20"/>
                <w:szCs w:val="20"/>
              </w:rPr>
              <w:t>.</w:t>
            </w:r>
          </w:p>
          <w:p w14:paraId="176228A2" w14:textId="77777777" w:rsidR="00CA41B9" w:rsidRPr="00AF0683" w:rsidRDefault="00CA41B9" w:rsidP="00CA41B9">
            <w:pPr>
              <w:pStyle w:val="Paragraphedeliste"/>
              <w:numPr>
                <w:ilvl w:val="0"/>
                <w:numId w:val="7"/>
              </w:numPr>
              <w:rPr>
                <w:rFonts w:cstheme="minorHAnsi"/>
                <w:sz w:val="20"/>
                <w:szCs w:val="20"/>
              </w:rPr>
            </w:pPr>
            <w:r w:rsidRPr="00AF0683">
              <w:rPr>
                <w:rFonts w:cstheme="minorHAnsi"/>
                <w:b/>
                <w:bCs/>
                <w:sz w:val="20"/>
                <w:szCs w:val="20"/>
              </w:rPr>
              <w:t>Envisager et mettre en œuvre la différenciation</w:t>
            </w:r>
            <w:r w:rsidRPr="00AF0683">
              <w:rPr>
                <w:rFonts w:cstheme="minorHAnsi"/>
                <w:sz w:val="20"/>
                <w:szCs w:val="20"/>
              </w:rPr>
              <w:t> : pistes de différenciation - noter ce qui a été mis en œuvre</w:t>
            </w:r>
            <w:r w:rsidR="00803979">
              <w:rPr>
                <w:rFonts w:cstheme="minorHAnsi"/>
                <w:sz w:val="20"/>
                <w:szCs w:val="20"/>
              </w:rPr>
              <w:t>.</w:t>
            </w:r>
          </w:p>
          <w:p w14:paraId="2BBD8806" w14:textId="77777777" w:rsidR="00CA41B9" w:rsidRPr="00CA41B9" w:rsidRDefault="00CA41B9" w:rsidP="000B4DED">
            <w:pPr>
              <w:pStyle w:val="Paragraphedeliste"/>
              <w:numPr>
                <w:ilvl w:val="0"/>
                <w:numId w:val="7"/>
              </w:numPr>
              <w:rPr>
                <w:rFonts w:cstheme="minorHAnsi"/>
                <w:sz w:val="20"/>
                <w:szCs w:val="20"/>
              </w:rPr>
            </w:pPr>
            <w:r w:rsidRPr="00AF0683">
              <w:rPr>
                <w:rFonts w:cstheme="minorHAnsi"/>
                <w:b/>
                <w:bCs/>
                <w:sz w:val="20"/>
                <w:szCs w:val="20"/>
              </w:rPr>
              <w:t>Assurer le suivi des apprentissage dans le cadre de la liaison- continuité GS/CP</w:t>
            </w:r>
            <w:r w:rsidRPr="00AF0683">
              <w:rPr>
                <w:rFonts w:cstheme="minorHAnsi"/>
                <w:sz w:val="20"/>
                <w:szCs w:val="20"/>
              </w:rPr>
              <w:t> : point d’appui lors de temps d’échange pour discuter des réussites, progrès, fragilités et pour pointer ce qu’il est nécessaire de poursuivre en CP</w:t>
            </w:r>
            <w:r w:rsidR="00803979">
              <w:rPr>
                <w:rFonts w:cstheme="minorHAnsi"/>
                <w:sz w:val="20"/>
                <w:szCs w:val="20"/>
              </w:rPr>
              <w:t>.</w:t>
            </w:r>
          </w:p>
        </w:tc>
      </w:tr>
    </w:tbl>
    <w:p w14:paraId="346B5485" w14:textId="77777777" w:rsidR="00D57461" w:rsidRPr="00DB5E8D" w:rsidRDefault="00D57461" w:rsidP="00025D06">
      <w:pPr>
        <w:pStyle w:val="Paragraphedeliste"/>
        <w:shd w:val="clear" w:color="auto" w:fill="E2EFD9" w:themeFill="accent6" w:themeFillTint="33"/>
        <w:spacing w:after="0" w:line="240" w:lineRule="auto"/>
        <w:ind w:left="0"/>
        <w:jc w:val="center"/>
        <w:rPr>
          <w:rFonts w:cstheme="minorHAnsi"/>
          <w:sz w:val="20"/>
          <w:szCs w:val="20"/>
        </w:rPr>
      </w:pPr>
      <w:r>
        <w:lastRenderedPageBreak/>
        <w:t xml:space="preserve">Fiche individuelle de suivi  </w:t>
      </w:r>
      <w:r w:rsidRPr="00DB5E8D">
        <w:rPr>
          <w:b/>
          <w:sz w:val="24"/>
          <w:szCs w:val="24"/>
        </w:rPr>
        <w:t>Conscience phonologique</w:t>
      </w:r>
    </w:p>
    <w:p w14:paraId="149636A7" w14:textId="77777777" w:rsidR="00D57461" w:rsidRPr="00EA0AFB" w:rsidRDefault="00D57461" w:rsidP="00EA0AFB">
      <w:pPr>
        <w:rPr>
          <w:b/>
          <w:bCs/>
        </w:rPr>
      </w:pPr>
    </w:p>
    <w:tbl>
      <w:tblPr>
        <w:tblW w:w="1057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900"/>
      </w:tblGrid>
      <w:tr w:rsidR="00D57461" w:rsidRPr="00D67936" w14:paraId="0CFBB3C3" w14:textId="77777777" w:rsidTr="0090608C">
        <w:tc>
          <w:tcPr>
            <w:tcW w:w="5671" w:type="dxa"/>
            <w:shd w:val="clear" w:color="auto" w:fill="auto"/>
          </w:tcPr>
          <w:p w14:paraId="61BB7151" w14:textId="77777777" w:rsidR="00D57461" w:rsidRPr="00806B86" w:rsidRDefault="00D57461" w:rsidP="00FC3735">
            <w:pPr>
              <w:jc w:val="both"/>
            </w:pPr>
            <w:r>
              <w:t>*</w:t>
            </w:r>
            <w:r w:rsidRPr="00806B86">
              <w:rPr>
                <w:color w:val="4472C4" w:themeColor="accent1"/>
                <w:sz w:val="20"/>
                <w:szCs w:val="20"/>
              </w:rPr>
              <w:t>en bleu = attendus de fin de cycle</w:t>
            </w:r>
          </w:p>
          <w:p w14:paraId="6EF729A8" w14:textId="77777777" w:rsidR="00D57461" w:rsidRPr="00D67936" w:rsidRDefault="00D57461" w:rsidP="00FC3735">
            <w:pPr>
              <w:autoSpaceDE w:val="0"/>
              <w:autoSpaceDN w:val="0"/>
              <w:adjustRightInd w:val="0"/>
              <w:rPr>
                <w:rFonts w:cs="ArialMT"/>
                <w:sz w:val="20"/>
                <w:szCs w:val="20"/>
              </w:rPr>
            </w:pPr>
          </w:p>
        </w:tc>
        <w:tc>
          <w:tcPr>
            <w:tcW w:w="4900" w:type="dxa"/>
            <w:shd w:val="clear" w:color="auto" w:fill="auto"/>
          </w:tcPr>
          <w:p w14:paraId="1B060E31" w14:textId="77777777" w:rsidR="00D57461" w:rsidRDefault="00D57461" w:rsidP="00FC3735">
            <w:pPr>
              <w:jc w:val="center"/>
              <w:rPr>
                <w:b/>
                <w:bCs/>
                <w:sz w:val="20"/>
                <w:szCs w:val="20"/>
              </w:rPr>
            </w:pPr>
            <w:r w:rsidRPr="0067353B">
              <w:rPr>
                <w:b/>
                <w:bCs/>
                <w:sz w:val="20"/>
                <w:szCs w:val="20"/>
              </w:rPr>
              <w:t xml:space="preserve">Dates - </w:t>
            </w:r>
            <w:r>
              <w:rPr>
                <w:b/>
                <w:bCs/>
                <w:sz w:val="20"/>
                <w:szCs w:val="20"/>
              </w:rPr>
              <w:t>P</w:t>
            </w:r>
            <w:r w:rsidRPr="0067353B">
              <w:rPr>
                <w:b/>
                <w:bCs/>
                <w:sz w:val="20"/>
                <w:szCs w:val="20"/>
              </w:rPr>
              <w:t xml:space="preserve">rogrès </w:t>
            </w:r>
            <w:r>
              <w:rPr>
                <w:b/>
                <w:bCs/>
                <w:sz w:val="20"/>
                <w:szCs w:val="20"/>
              </w:rPr>
              <w:t>- B</w:t>
            </w:r>
            <w:r w:rsidRPr="0067353B">
              <w:rPr>
                <w:b/>
                <w:bCs/>
                <w:sz w:val="20"/>
                <w:szCs w:val="20"/>
              </w:rPr>
              <w:t>esoins</w:t>
            </w:r>
          </w:p>
          <w:p w14:paraId="525B2087" w14:textId="77777777" w:rsidR="00D57461" w:rsidRPr="0067353B" w:rsidRDefault="00D57461" w:rsidP="00FC3735">
            <w:pPr>
              <w:jc w:val="center"/>
              <w:rPr>
                <w:b/>
                <w:bCs/>
                <w:sz w:val="20"/>
                <w:szCs w:val="20"/>
              </w:rPr>
            </w:pPr>
            <w:r>
              <w:rPr>
                <w:b/>
                <w:bCs/>
                <w:sz w:val="20"/>
                <w:szCs w:val="20"/>
              </w:rPr>
              <w:t xml:space="preserve">Remarques </w:t>
            </w:r>
          </w:p>
        </w:tc>
      </w:tr>
      <w:tr w:rsidR="00D57461" w:rsidRPr="00D67936" w14:paraId="3935A0F9" w14:textId="77777777" w:rsidTr="0090608C">
        <w:tc>
          <w:tcPr>
            <w:tcW w:w="5671" w:type="dxa"/>
            <w:shd w:val="clear" w:color="auto" w:fill="auto"/>
          </w:tcPr>
          <w:p w14:paraId="2F2BF5B7" w14:textId="77777777" w:rsidR="008419BB" w:rsidRPr="00DF38B3" w:rsidRDefault="00D57461" w:rsidP="00FC3735">
            <w:pPr>
              <w:jc w:val="both"/>
              <w:rPr>
                <w:sz w:val="20"/>
                <w:szCs w:val="20"/>
              </w:rPr>
            </w:pPr>
            <w:r w:rsidRPr="00EA0AFB">
              <w:rPr>
                <w:b/>
                <w:bCs/>
                <w:sz w:val="20"/>
                <w:szCs w:val="20"/>
              </w:rPr>
              <w:t>Décrit, compare</w:t>
            </w:r>
            <w:r w:rsidRPr="00DF38B3">
              <w:rPr>
                <w:sz w:val="20"/>
                <w:szCs w:val="20"/>
              </w:rPr>
              <w:t xml:space="preserve"> des bruits et des sons</w:t>
            </w:r>
          </w:p>
        </w:tc>
        <w:tc>
          <w:tcPr>
            <w:tcW w:w="4900" w:type="dxa"/>
            <w:shd w:val="clear" w:color="auto" w:fill="auto"/>
          </w:tcPr>
          <w:p w14:paraId="447E37F6" w14:textId="77777777" w:rsidR="00D57461" w:rsidRPr="00D67936" w:rsidRDefault="00D57461" w:rsidP="00FC3735">
            <w:pPr>
              <w:jc w:val="both"/>
            </w:pPr>
          </w:p>
        </w:tc>
      </w:tr>
      <w:tr w:rsidR="00D57461" w:rsidRPr="00D67936" w14:paraId="4E921000" w14:textId="77777777" w:rsidTr="0090608C">
        <w:tc>
          <w:tcPr>
            <w:tcW w:w="5671" w:type="dxa"/>
            <w:shd w:val="clear" w:color="auto" w:fill="auto"/>
          </w:tcPr>
          <w:p w14:paraId="596D4AAB" w14:textId="77777777" w:rsidR="008419BB" w:rsidRPr="00EA0AFB" w:rsidRDefault="00D57461" w:rsidP="00FC3735">
            <w:pPr>
              <w:widowControl w:val="0"/>
              <w:tabs>
                <w:tab w:val="left" w:pos="572"/>
                <w:tab w:val="left" w:pos="574"/>
              </w:tabs>
              <w:autoSpaceDE w:val="0"/>
              <w:autoSpaceDN w:val="0"/>
              <w:spacing w:before="40"/>
              <w:rPr>
                <w:rFonts w:cstheme="minorHAnsi"/>
                <w:color w:val="4472C4" w:themeColor="accent1"/>
                <w:sz w:val="20"/>
                <w:szCs w:val="20"/>
              </w:rPr>
            </w:pPr>
            <w:r w:rsidRPr="00EA0AFB">
              <w:rPr>
                <w:rFonts w:cstheme="minorHAnsi"/>
                <w:b/>
                <w:bCs/>
                <w:color w:val="4472C4" w:themeColor="accent1"/>
                <w:w w:val="105"/>
                <w:sz w:val="20"/>
                <w:szCs w:val="20"/>
              </w:rPr>
              <w:t>Repère</w:t>
            </w:r>
            <w:r w:rsidRPr="00EA0AFB">
              <w:rPr>
                <w:rFonts w:cstheme="minorHAnsi"/>
                <w:b/>
                <w:bCs/>
                <w:color w:val="4472C4" w:themeColor="accent1"/>
                <w:spacing w:val="6"/>
                <w:w w:val="105"/>
                <w:sz w:val="20"/>
                <w:szCs w:val="20"/>
              </w:rPr>
              <w:t xml:space="preserve"> </w:t>
            </w:r>
            <w:r w:rsidRPr="00EA0AFB">
              <w:rPr>
                <w:rFonts w:cstheme="minorHAnsi"/>
                <w:b/>
                <w:bCs/>
                <w:color w:val="4472C4" w:themeColor="accent1"/>
                <w:w w:val="105"/>
                <w:sz w:val="20"/>
                <w:szCs w:val="20"/>
              </w:rPr>
              <w:t>des</w:t>
            </w:r>
            <w:r w:rsidRPr="00EA0AFB">
              <w:rPr>
                <w:rFonts w:cstheme="minorHAnsi"/>
                <w:b/>
                <w:bCs/>
                <w:color w:val="4472C4" w:themeColor="accent1"/>
                <w:spacing w:val="6"/>
                <w:w w:val="105"/>
                <w:sz w:val="20"/>
                <w:szCs w:val="20"/>
              </w:rPr>
              <w:t xml:space="preserve"> </w:t>
            </w:r>
            <w:r w:rsidRPr="00EA0AFB">
              <w:rPr>
                <w:rFonts w:cstheme="minorHAnsi"/>
                <w:b/>
                <w:bCs/>
                <w:color w:val="4472C4" w:themeColor="accent1"/>
                <w:w w:val="105"/>
                <w:sz w:val="20"/>
                <w:szCs w:val="20"/>
              </w:rPr>
              <w:t>régularités</w:t>
            </w:r>
            <w:r w:rsidRPr="00EF230E">
              <w:rPr>
                <w:rFonts w:cstheme="minorHAnsi"/>
                <w:color w:val="4472C4" w:themeColor="accent1"/>
                <w:spacing w:val="5"/>
                <w:w w:val="105"/>
                <w:sz w:val="20"/>
                <w:szCs w:val="20"/>
              </w:rPr>
              <w:t xml:space="preserve"> </w:t>
            </w:r>
            <w:r w:rsidRPr="00EF230E">
              <w:rPr>
                <w:rFonts w:cstheme="minorHAnsi"/>
                <w:color w:val="4472C4" w:themeColor="accent1"/>
                <w:w w:val="105"/>
                <w:sz w:val="20"/>
                <w:szCs w:val="20"/>
              </w:rPr>
              <w:t>dans</w:t>
            </w:r>
            <w:r w:rsidRPr="00EF230E">
              <w:rPr>
                <w:rFonts w:cstheme="minorHAnsi"/>
                <w:color w:val="4472C4" w:themeColor="accent1"/>
                <w:spacing w:val="8"/>
                <w:w w:val="105"/>
                <w:sz w:val="20"/>
                <w:szCs w:val="20"/>
              </w:rPr>
              <w:t xml:space="preserve"> </w:t>
            </w:r>
            <w:r w:rsidRPr="00EF230E">
              <w:rPr>
                <w:rFonts w:cstheme="minorHAnsi"/>
                <w:color w:val="4472C4" w:themeColor="accent1"/>
                <w:w w:val="105"/>
                <w:sz w:val="20"/>
                <w:szCs w:val="20"/>
              </w:rPr>
              <w:t>la</w:t>
            </w:r>
            <w:r w:rsidRPr="00EF230E">
              <w:rPr>
                <w:rFonts w:cstheme="minorHAnsi"/>
                <w:color w:val="4472C4" w:themeColor="accent1"/>
                <w:spacing w:val="8"/>
                <w:w w:val="105"/>
                <w:sz w:val="20"/>
                <w:szCs w:val="20"/>
              </w:rPr>
              <w:t xml:space="preserve"> </w:t>
            </w:r>
            <w:r w:rsidRPr="00EF230E">
              <w:rPr>
                <w:rFonts w:cstheme="minorHAnsi"/>
                <w:color w:val="4472C4" w:themeColor="accent1"/>
                <w:w w:val="105"/>
                <w:sz w:val="20"/>
                <w:szCs w:val="20"/>
              </w:rPr>
              <w:t>langue</w:t>
            </w:r>
            <w:r w:rsidRPr="00EF230E">
              <w:rPr>
                <w:rFonts w:cstheme="minorHAnsi"/>
                <w:color w:val="4472C4" w:themeColor="accent1"/>
                <w:spacing w:val="6"/>
                <w:w w:val="105"/>
                <w:sz w:val="20"/>
                <w:szCs w:val="20"/>
              </w:rPr>
              <w:t xml:space="preserve"> </w:t>
            </w:r>
            <w:r w:rsidRPr="00EF230E">
              <w:rPr>
                <w:rFonts w:cstheme="minorHAnsi"/>
                <w:color w:val="4472C4" w:themeColor="accent1"/>
                <w:w w:val="105"/>
                <w:sz w:val="20"/>
                <w:szCs w:val="20"/>
              </w:rPr>
              <w:t>à</w:t>
            </w:r>
            <w:r w:rsidRPr="00EF230E">
              <w:rPr>
                <w:rFonts w:cstheme="minorHAnsi"/>
                <w:color w:val="4472C4" w:themeColor="accent1"/>
                <w:spacing w:val="8"/>
                <w:w w:val="105"/>
                <w:sz w:val="20"/>
                <w:szCs w:val="20"/>
              </w:rPr>
              <w:t xml:space="preserve"> </w:t>
            </w:r>
            <w:r w:rsidRPr="00EF230E">
              <w:rPr>
                <w:rFonts w:cstheme="minorHAnsi"/>
                <w:color w:val="4472C4" w:themeColor="accent1"/>
                <w:w w:val="105"/>
                <w:sz w:val="20"/>
                <w:szCs w:val="20"/>
              </w:rPr>
              <w:t>l’oral</w:t>
            </w:r>
            <w:r w:rsidRPr="00EF230E">
              <w:rPr>
                <w:rFonts w:cstheme="minorHAnsi"/>
                <w:color w:val="4472C4" w:themeColor="accent1"/>
                <w:spacing w:val="3"/>
                <w:w w:val="105"/>
                <w:sz w:val="20"/>
                <w:szCs w:val="20"/>
              </w:rPr>
              <w:t xml:space="preserve"> </w:t>
            </w:r>
            <w:r w:rsidRPr="00EF230E">
              <w:rPr>
                <w:rFonts w:cstheme="minorHAnsi"/>
                <w:color w:val="4472C4" w:themeColor="accent1"/>
                <w:w w:val="105"/>
                <w:sz w:val="20"/>
                <w:szCs w:val="20"/>
              </w:rPr>
              <w:t>en</w:t>
            </w:r>
            <w:r w:rsidRPr="00EF230E">
              <w:rPr>
                <w:rFonts w:cstheme="minorHAnsi"/>
                <w:color w:val="4472C4" w:themeColor="accent1"/>
                <w:spacing w:val="6"/>
                <w:w w:val="105"/>
                <w:sz w:val="20"/>
                <w:szCs w:val="20"/>
              </w:rPr>
              <w:t xml:space="preserve"> </w:t>
            </w:r>
            <w:r w:rsidRPr="00EF230E">
              <w:rPr>
                <w:rFonts w:cstheme="minorHAnsi"/>
                <w:color w:val="4472C4" w:themeColor="accent1"/>
                <w:w w:val="105"/>
                <w:sz w:val="20"/>
                <w:szCs w:val="20"/>
              </w:rPr>
              <w:t>français</w:t>
            </w:r>
            <w:r w:rsidRPr="00EF230E">
              <w:rPr>
                <w:rFonts w:cstheme="minorHAnsi"/>
                <w:color w:val="4472C4" w:themeColor="accent1"/>
                <w:spacing w:val="6"/>
                <w:w w:val="105"/>
                <w:sz w:val="20"/>
                <w:szCs w:val="20"/>
              </w:rPr>
              <w:t xml:space="preserve"> </w:t>
            </w:r>
            <w:r w:rsidRPr="00EA0AFB">
              <w:rPr>
                <w:rFonts w:cstheme="minorHAnsi"/>
                <w:color w:val="4472C4" w:themeColor="accent1"/>
                <w:w w:val="105"/>
                <w:sz w:val="16"/>
                <w:szCs w:val="16"/>
              </w:rPr>
              <w:t>(éventuellement</w:t>
            </w:r>
            <w:r w:rsidRPr="00EA0AFB">
              <w:rPr>
                <w:rFonts w:cstheme="minorHAnsi"/>
                <w:color w:val="4472C4" w:themeColor="accent1"/>
                <w:spacing w:val="9"/>
                <w:w w:val="105"/>
                <w:sz w:val="16"/>
                <w:szCs w:val="16"/>
              </w:rPr>
              <w:t xml:space="preserve"> </w:t>
            </w:r>
            <w:r w:rsidRPr="00EA0AFB">
              <w:rPr>
                <w:rFonts w:cstheme="minorHAnsi"/>
                <w:color w:val="4472C4" w:themeColor="accent1"/>
                <w:w w:val="105"/>
                <w:sz w:val="16"/>
                <w:szCs w:val="16"/>
              </w:rPr>
              <w:t>dans</w:t>
            </w:r>
            <w:r w:rsidRPr="00EA0AFB">
              <w:rPr>
                <w:rFonts w:cstheme="minorHAnsi"/>
                <w:color w:val="4472C4" w:themeColor="accent1"/>
                <w:spacing w:val="6"/>
                <w:w w:val="105"/>
                <w:sz w:val="16"/>
                <w:szCs w:val="16"/>
              </w:rPr>
              <w:t xml:space="preserve"> </w:t>
            </w:r>
            <w:r w:rsidRPr="00EA0AFB">
              <w:rPr>
                <w:rFonts w:cstheme="minorHAnsi"/>
                <w:color w:val="4472C4" w:themeColor="accent1"/>
                <w:w w:val="105"/>
                <w:sz w:val="16"/>
                <w:szCs w:val="16"/>
              </w:rPr>
              <w:t xml:space="preserve">une </w:t>
            </w:r>
            <w:r w:rsidRPr="00EA0AFB">
              <w:rPr>
                <w:rFonts w:cstheme="minorHAnsi"/>
                <w:color w:val="4472C4" w:themeColor="accent1"/>
                <w:sz w:val="16"/>
                <w:szCs w:val="16"/>
              </w:rPr>
              <w:t>autre</w:t>
            </w:r>
            <w:r w:rsidRPr="00EA0AFB">
              <w:rPr>
                <w:rFonts w:cstheme="minorHAnsi"/>
                <w:color w:val="4472C4" w:themeColor="accent1"/>
                <w:spacing w:val="9"/>
                <w:sz w:val="16"/>
                <w:szCs w:val="16"/>
              </w:rPr>
              <w:t xml:space="preserve"> </w:t>
            </w:r>
            <w:r w:rsidRPr="00EA0AFB">
              <w:rPr>
                <w:rFonts w:cstheme="minorHAnsi"/>
                <w:color w:val="4472C4" w:themeColor="accent1"/>
                <w:sz w:val="16"/>
                <w:szCs w:val="16"/>
              </w:rPr>
              <w:t>langue).</w:t>
            </w:r>
          </w:p>
        </w:tc>
        <w:tc>
          <w:tcPr>
            <w:tcW w:w="4900" w:type="dxa"/>
            <w:shd w:val="clear" w:color="auto" w:fill="auto"/>
          </w:tcPr>
          <w:p w14:paraId="50D676A2" w14:textId="77777777" w:rsidR="00D57461" w:rsidRPr="00D67936" w:rsidRDefault="00D57461" w:rsidP="00FC3735">
            <w:pPr>
              <w:jc w:val="both"/>
            </w:pPr>
          </w:p>
        </w:tc>
      </w:tr>
      <w:tr w:rsidR="00D57461" w:rsidRPr="00D67936" w14:paraId="1FC0DBE6" w14:textId="77777777" w:rsidTr="0090608C">
        <w:tc>
          <w:tcPr>
            <w:tcW w:w="5671" w:type="dxa"/>
            <w:shd w:val="clear" w:color="auto" w:fill="auto"/>
          </w:tcPr>
          <w:p w14:paraId="547CA019" w14:textId="77777777" w:rsidR="008419BB" w:rsidRPr="00EA0AFB" w:rsidRDefault="00D57461" w:rsidP="00FC3735">
            <w:pPr>
              <w:jc w:val="both"/>
              <w:rPr>
                <w:rFonts w:cs="Arial"/>
                <w:sz w:val="20"/>
                <w:szCs w:val="20"/>
              </w:rPr>
            </w:pPr>
            <w:r w:rsidRPr="00EA0AFB">
              <w:rPr>
                <w:b/>
                <w:bCs/>
                <w:sz w:val="20"/>
                <w:szCs w:val="20"/>
              </w:rPr>
              <w:t>Rythme</w:t>
            </w:r>
            <w:r w:rsidRPr="00DF38B3">
              <w:rPr>
                <w:sz w:val="20"/>
                <w:szCs w:val="20"/>
              </w:rPr>
              <w:t xml:space="preserve"> les mots de la phrase</w:t>
            </w:r>
            <w:r>
              <w:rPr>
                <w:sz w:val="20"/>
                <w:szCs w:val="20"/>
              </w:rPr>
              <w:t>-</w:t>
            </w:r>
            <w:r w:rsidRPr="00D67936">
              <w:rPr>
                <w:rFonts w:cs="Arial"/>
                <w:sz w:val="20"/>
                <w:szCs w:val="20"/>
              </w:rPr>
              <w:t xml:space="preserve"> </w:t>
            </w:r>
            <w:r w:rsidRPr="00EA0AFB">
              <w:rPr>
                <w:rFonts w:cs="Arial"/>
                <w:b/>
                <w:bCs/>
                <w:sz w:val="20"/>
                <w:szCs w:val="20"/>
              </w:rPr>
              <w:t xml:space="preserve">Segmente </w:t>
            </w:r>
            <w:r w:rsidRPr="00D67936">
              <w:rPr>
                <w:rFonts w:cs="Arial"/>
                <w:sz w:val="20"/>
                <w:szCs w:val="20"/>
              </w:rPr>
              <w:t>une phrase en mots</w:t>
            </w:r>
          </w:p>
        </w:tc>
        <w:tc>
          <w:tcPr>
            <w:tcW w:w="4900" w:type="dxa"/>
            <w:shd w:val="clear" w:color="auto" w:fill="auto"/>
          </w:tcPr>
          <w:p w14:paraId="4C16BF97" w14:textId="77777777" w:rsidR="00D57461" w:rsidRPr="00D67936" w:rsidRDefault="00D57461" w:rsidP="00FC3735">
            <w:pPr>
              <w:jc w:val="both"/>
            </w:pPr>
          </w:p>
        </w:tc>
      </w:tr>
      <w:tr w:rsidR="00D57461" w:rsidRPr="00D67936" w14:paraId="64B31B35" w14:textId="77777777" w:rsidTr="0090608C">
        <w:tc>
          <w:tcPr>
            <w:tcW w:w="5671" w:type="dxa"/>
            <w:shd w:val="clear" w:color="auto" w:fill="auto"/>
          </w:tcPr>
          <w:p w14:paraId="44C0CA71" w14:textId="77777777" w:rsidR="008419BB" w:rsidRPr="00EA0AFB" w:rsidRDefault="00D57461" w:rsidP="00FC3735">
            <w:pPr>
              <w:jc w:val="both"/>
              <w:rPr>
                <w:rFonts w:cs="Arial"/>
                <w:sz w:val="20"/>
                <w:szCs w:val="20"/>
              </w:rPr>
            </w:pPr>
            <w:r w:rsidRPr="00EA0AFB">
              <w:rPr>
                <w:b/>
                <w:bCs/>
                <w:color w:val="4472C4" w:themeColor="accent1"/>
                <w:sz w:val="20"/>
                <w:szCs w:val="20"/>
              </w:rPr>
              <w:t>Scande</w:t>
            </w:r>
            <w:r w:rsidRPr="00B16FA7">
              <w:rPr>
                <w:color w:val="4472C4" w:themeColor="accent1"/>
                <w:sz w:val="20"/>
                <w:szCs w:val="20"/>
              </w:rPr>
              <w:t xml:space="preserve"> les syllabes d’un mot</w:t>
            </w:r>
            <w:r>
              <w:rPr>
                <w:sz w:val="20"/>
                <w:szCs w:val="20"/>
              </w:rPr>
              <w:t>-</w:t>
            </w:r>
            <w:r w:rsidRPr="00D67936">
              <w:rPr>
                <w:rFonts w:cs="Arial"/>
                <w:sz w:val="20"/>
                <w:szCs w:val="20"/>
              </w:rPr>
              <w:t xml:space="preserve"> </w:t>
            </w:r>
            <w:r w:rsidRPr="00EA0AFB">
              <w:rPr>
                <w:rFonts w:cs="Arial"/>
                <w:b/>
                <w:bCs/>
                <w:sz w:val="20"/>
                <w:szCs w:val="20"/>
              </w:rPr>
              <w:t>Segmente</w:t>
            </w:r>
            <w:r w:rsidRPr="00D67936">
              <w:rPr>
                <w:rFonts w:cs="Arial"/>
                <w:sz w:val="20"/>
                <w:szCs w:val="20"/>
              </w:rPr>
              <w:t xml:space="preserve"> les mots en syllabes</w:t>
            </w:r>
          </w:p>
        </w:tc>
        <w:tc>
          <w:tcPr>
            <w:tcW w:w="4900" w:type="dxa"/>
            <w:shd w:val="clear" w:color="auto" w:fill="auto"/>
          </w:tcPr>
          <w:p w14:paraId="33231A42" w14:textId="77777777" w:rsidR="00D57461" w:rsidRPr="00D67936" w:rsidRDefault="00D57461" w:rsidP="00FC3735">
            <w:pPr>
              <w:jc w:val="both"/>
            </w:pPr>
          </w:p>
        </w:tc>
      </w:tr>
      <w:tr w:rsidR="00D57461" w:rsidRPr="00D67936" w14:paraId="75514AEB" w14:textId="77777777" w:rsidTr="0090608C">
        <w:tc>
          <w:tcPr>
            <w:tcW w:w="5671" w:type="dxa"/>
            <w:shd w:val="clear" w:color="auto" w:fill="auto"/>
          </w:tcPr>
          <w:p w14:paraId="4627BA2A" w14:textId="77777777" w:rsidR="008419BB" w:rsidRPr="00DF38B3" w:rsidRDefault="00D57461" w:rsidP="00FC3735">
            <w:pPr>
              <w:jc w:val="both"/>
              <w:rPr>
                <w:sz w:val="20"/>
                <w:szCs w:val="20"/>
              </w:rPr>
            </w:pPr>
            <w:r w:rsidRPr="00EA0AFB">
              <w:rPr>
                <w:b/>
                <w:bCs/>
                <w:sz w:val="20"/>
                <w:szCs w:val="20"/>
              </w:rPr>
              <w:t>Reconnaît</w:t>
            </w:r>
            <w:r w:rsidRPr="00DF38B3">
              <w:rPr>
                <w:sz w:val="20"/>
                <w:szCs w:val="20"/>
              </w:rPr>
              <w:t xml:space="preserve"> une même syllabe dans différents mots</w:t>
            </w:r>
          </w:p>
        </w:tc>
        <w:tc>
          <w:tcPr>
            <w:tcW w:w="4900" w:type="dxa"/>
            <w:shd w:val="clear" w:color="auto" w:fill="auto"/>
          </w:tcPr>
          <w:p w14:paraId="7D1DA509" w14:textId="77777777" w:rsidR="00D57461" w:rsidRPr="00D67936" w:rsidRDefault="00D57461" w:rsidP="00FC3735">
            <w:pPr>
              <w:jc w:val="both"/>
            </w:pPr>
          </w:p>
        </w:tc>
      </w:tr>
      <w:tr w:rsidR="00D57461" w:rsidRPr="00D67936" w14:paraId="32C062F1" w14:textId="77777777" w:rsidTr="0090608C">
        <w:tc>
          <w:tcPr>
            <w:tcW w:w="5671" w:type="dxa"/>
            <w:shd w:val="clear" w:color="auto" w:fill="auto"/>
          </w:tcPr>
          <w:p w14:paraId="4AB414ED" w14:textId="77777777" w:rsidR="008419BB" w:rsidRPr="00B16FA7" w:rsidRDefault="00D57461" w:rsidP="00FC3735">
            <w:pPr>
              <w:jc w:val="both"/>
              <w:rPr>
                <w:color w:val="4472C4" w:themeColor="accent1"/>
                <w:sz w:val="20"/>
                <w:szCs w:val="20"/>
              </w:rPr>
            </w:pPr>
            <w:r w:rsidRPr="00EA0AFB">
              <w:rPr>
                <w:b/>
                <w:bCs/>
                <w:color w:val="4472C4" w:themeColor="accent1"/>
                <w:sz w:val="20"/>
                <w:szCs w:val="20"/>
              </w:rPr>
              <w:t>Supprime, ajoute, inverse</w:t>
            </w:r>
            <w:r w:rsidRPr="00B16FA7">
              <w:rPr>
                <w:color w:val="4472C4" w:themeColor="accent1"/>
                <w:sz w:val="20"/>
                <w:szCs w:val="20"/>
              </w:rPr>
              <w:t xml:space="preserve"> les syllabes d’un mot</w:t>
            </w:r>
          </w:p>
        </w:tc>
        <w:tc>
          <w:tcPr>
            <w:tcW w:w="4900" w:type="dxa"/>
            <w:shd w:val="clear" w:color="auto" w:fill="auto"/>
          </w:tcPr>
          <w:p w14:paraId="7993B62A" w14:textId="77777777" w:rsidR="00D57461" w:rsidRPr="00D67936" w:rsidRDefault="00D57461" w:rsidP="00FC3735">
            <w:pPr>
              <w:jc w:val="both"/>
            </w:pPr>
          </w:p>
        </w:tc>
      </w:tr>
      <w:tr w:rsidR="00D57461" w:rsidRPr="00D67936" w14:paraId="7BA63943" w14:textId="77777777" w:rsidTr="0090608C">
        <w:tc>
          <w:tcPr>
            <w:tcW w:w="5671" w:type="dxa"/>
            <w:shd w:val="clear" w:color="auto" w:fill="auto"/>
          </w:tcPr>
          <w:p w14:paraId="19A090CB" w14:textId="77777777" w:rsidR="008419BB" w:rsidRPr="00DF38B3" w:rsidRDefault="00D57461" w:rsidP="00FC3735">
            <w:pPr>
              <w:jc w:val="both"/>
              <w:rPr>
                <w:sz w:val="20"/>
                <w:szCs w:val="20"/>
              </w:rPr>
            </w:pPr>
            <w:r w:rsidRPr="00EA0AFB">
              <w:rPr>
                <w:b/>
                <w:bCs/>
                <w:sz w:val="20"/>
                <w:szCs w:val="20"/>
              </w:rPr>
              <w:t>Localise</w:t>
            </w:r>
            <w:r w:rsidRPr="00DF38B3">
              <w:rPr>
                <w:sz w:val="20"/>
                <w:szCs w:val="20"/>
              </w:rPr>
              <w:t xml:space="preserve"> une syllabe donnée (début, milieu, fin)</w:t>
            </w:r>
          </w:p>
        </w:tc>
        <w:tc>
          <w:tcPr>
            <w:tcW w:w="4900" w:type="dxa"/>
            <w:shd w:val="clear" w:color="auto" w:fill="auto"/>
          </w:tcPr>
          <w:p w14:paraId="3FDF7C09" w14:textId="77777777" w:rsidR="00D57461" w:rsidRPr="00D67936" w:rsidRDefault="00D57461" w:rsidP="00FC3735">
            <w:pPr>
              <w:jc w:val="both"/>
            </w:pPr>
          </w:p>
        </w:tc>
      </w:tr>
      <w:tr w:rsidR="00D57461" w:rsidRPr="00D67936" w14:paraId="748DE754" w14:textId="77777777" w:rsidTr="0090608C">
        <w:tc>
          <w:tcPr>
            <w:tcW w:w="5671" w:type="dxa"/>
            <w:shd w:val="clear" w:color="auto" w:fill="auto"/>
          </w:tcPr>
          <w:p w14:paraId="32EFB0EF" w14:textId="77777777" w:rsidR="008419BB" w:rsidRPr="00EA0AFB" w:rsidRDefault="00D57461" w:rsidP="00FC3735">
            <w:pPr>
              <w:rPr>
                <w:b/>
                <w:bCs/>
                <w:sz w:val="20"/>
                <w:szCs w:val="20"/>
              </w:rPr>
            </w:pPr>
            <w:r w:rsidRPr="00EA0AFB">
              <w:rPr>
                <w:b/>
                <w:bCs/>
                <w:sz w:val="20"/>
                <w:szCs w:val="20"/>
              </w:rPr>
              <w:t xml:space="preserve">Fusionne </w:t>
            </w:r>
          </w:p>
        </w:tc>
        <w:tc>
          <w:tcPr>
            <w:tcW w:w="4900" w:type="dxa"/>
            <w:shd w:val="clear" w:color="auto" w:fill="auto"/>
          </w:tcPr>
          <w:p w14:paraId="30638263" w14:textId="77777777" w:rsidR="00D57461" w:rsidRPr="00D67936" w:rsidRDefault="00D57461" w:rsidP="00FC3735">
            <w:pPr>
              <w:jc w:val="both"/>
            </w:pPr>
          </w:p>
        </w:tc>
      </w:tr>
      <w:tr w:rsidR="00D57461" w:rsidRPr="00D67936" w14:paraId="6B9245CE" w14:textId="77777777" w:rsidTr="0090608C">
        <w:tc>
          <w:tcPr>
            <w:tcW w:w="5671" w:type="dxa"/>
            <w:shd w:val="clear" w:color="auto" w:fill="auto"/>
          </w:tcPr>
          <w:p w14:paraId="02F079C8" w14:textId="77777777" w:rsidR="008419BB" w:rsidRPr="00EA0AFB" w:rsidRDefault="00D57461" w:rsidP="00FC3735">
            <w:pPr>
              <w:rPr>
                <w:b/>
                <w:bCs/>
                <w:sz w:val="20"/>
                <w:szCs w:val="20"/>
              </w:rPr>
            </w:pPr>
            <w:r w:rsidRPr="00EA0AFB">
              <w:rPr>
                <w:b/>
                <w:bCs/>
                <w:sz w:val="20"/>
                <w:szCs w:val="20"/>
              </w:rPr>
              <w:t>Substitue</w:t>
            </w:r>
          </w:p>
        </w:tc>
        <w:tc>
          <w:tcPr>
            <w:tcW w:w="4900" w:type="dxa"/>
            <w:shd w:val="clear" w:color="auto" w:fill="auto"/>
          </w:tcPr>
          <w:p w14:paraId="5E7C8F4C" w14:textId="77777777" w:rsidR="00D57461" w:rsidRPr="00D67936" w:rsidRDefault="00D57461" w:rsidP="00FC3735">
            <w:pPr>
              <w:jc w:val="both"/>
            </w:pPr>
          </w:p>
        </w:tc>
      </w:tr>
      <w:tr w:rsidR="00D57461" w:rsidRPr="00D67936" w14:paraId="63170BCF" w14:textId="77777777" w:rsidTr="0090608C">
        <w:tc>
          <w:tcPr>
            <w:tcW w:w="5671" w:type="dxa"/>
            <w:shd w:val="clear" w:color="auto" w:fill="auto"/>
          </w:tcPr>
          <w:p w14:paraId="658CCF98" w14:textId="77777777" w:rsidR="008419BB" w:rsidRPr="00EA0AFB" w:rsidRDefault="00D57461" w:rsidP="00FC3735">
            <w:pPr>
              <w:widowControl w:val="0"/>
              <w:tabs>
                <w:tab w:val="left" w:pos="572"/>
                <w:tab w:val="left" w:pos="574"/>
              </w:tabs>
              <w:autoSpaceDE w:val="0"/>
              <w:autoSpaceDN w:val="0"/>
              <w:spacing w:before="41"/>
              <w:rPr>
                <w:rFonts w:cstheme="minorHAnsi"/>
                <w:color w:val="4472C4" w:themeColor="accent1"/>
                <w:sz w:val="20"/>
                <w:szCs w:val="20"/>
              </w:rPr>
            </w:pPr>
            <w:r w:rsidRPr="00EA0AFB">
              <w:rPr>
                <w:rFonts w:cstheme="minorHAnsi"/>
                <w:b/>
                <w:bCs/>
                <w:color w:val="4472C4" w:themeColor="accent1"/>
                <w:sz w:val="20"/>
                <w:szCs w:val="20"/>
              </w:rPr>
              <w:t>Repère</w:t>
            </w:r>
            <w:r w:rsidRPr="00EA0AFB">
              <w:rPr>
                <w:rFonts w:cstheme="minorHAnsi"/>
                <w:b/>
                <w:bCs/>
                <w:color w:val="4472C4" w:themeColor="accent1"/>
                <w:spacing w:val="13"/>
                <w:sz w:val="20"/>
                <w:szCs w:val="20"/>
              </w:rPr>
              <w:t xml:space="preserve"> </w:t>
            </w:r>
            <w:r w:rsidRPr="00EA0AFB">
              <w:rPr>
                <w:rFonts w:cstheme="minorHAnsi"/>
                <w:b/>
                <w:bCs/>
                <w:color w:val="4472C4" w:themeColor="accent1"/>
                <w:sz w:val="20"/>
                <w:szCs w:val="20"/>
              </w:rPr>
              <w:t>et</w:t>
            </w:r>
            <w:r w:rsidRPr="00EA0AFB">
              <w:rPr>
                <w:rFonts w:cstheme="minorHAnsi"/>
                <w:b/>
                <w:bCs/>
                <w:color w:val="4472C4" w:themeColor="accent1"/>
                <w:spacing w:val="13"/>
                <w:sz w:val="20"/>
                <w:szCs w:val="20"/>
              </w:rPr>
              <w:t xml:space="preserve"> </w:t>
            </w:r>
            <w:r w:rsidRPr="00EA0AFB">
              <w:rPr>
                <w:rFonts w:cstheme="minorHAnsi"/>
                <w:b/>
                <w:bCs/>
                <w:color w:val="4472C4" w:themeColor="accent1"/>
                <w:sz w:val="20"/>
                <w:szCs w:val="20"/>
              </w:rPr>
              <w:t>produit</w:t>
            </w:r>
            <w:r w:rsidRPr="00B16FA7">
              <w:rPr>
                <w:rFonts w:cstheme="minorHAnsi"/>
                <w:color w:val="4472C4" w:themeColor="accent1"/>
                <w:spacing w:val="8"/>
                <w:sz w:val="20"/>
                <w:szCs w:val="20"/>
              </w:rPr>
              <w:t xml:space="preserve"> </w:t>
            </w:r>
            <w:r w:rsidRPr="00B16FA7">
              <w:rPr>
                <w:rFonts w:cstheme="minorHAnsi"/>
                <w:color w:val="4472C4" w:themeColor="accent1"/>
                <w:sz w:val="20"/>
                <w:szCs w:val="20"/>
              </w:rPr>
              <w:t>des</w:t>
            </w:r>
            <w:r w:rsidRPr="00B16FA7">
              <w:rPr>
                <w:rFonts w:cstheme="minorHAnsi"/>
                <w:color w:val="4472C4" w:themeColor="accent1"/>
                <w:spacing w:val="10"/>
                <w:sz w:val="20"/>
                <w:szCs w:val="20"/>
              </w:rPr>
              <w:t xml:space="preserve"> </w:t>
            </w:r>
            <w:r w:rsidRPr="00B16FA7">
              <w:rPr>
                <w:rFonts w:cstheme="minorHAnsi"/>
                <w:color w:val="4472C4" w:themeColor="accent1"/>
                <w:sz w:val="20"/>
                <w:szCs w:val="20"/>
              </w:rPr>
              <w:t>rimes,</w:t>
            </w:r>
            <w:r w:rsidRPr="00B16FA7">
              <w:rPr>
                <w:rFonts w:cstheme="minorHAnsi"/>
                <w:color w:val="4472C4" w:themeColor="accent1"/>
                <w:spacing w:val="10"/>
                <w:sz w:val="20"/>
                <w:szCs w:val="20"/>
              </w:rPr>
              <w:t xml:space="preserve"> </w:t>
            </w:r>
            <w:r w:rsidRPr="00B16FA7">
              <w:rPr>
                <w:rFonts w:cstheme="minorHAnsi"/>
                <w:color w:val="4472C4" w:themeColor="accent1"/>
                <w:sz w:val="20"/>
                <w:szCs w:val="20"/>
              </w:rPr>
              <w:t>des</w:t>
            </w:r>
            <w:r w:rsidRPr="00B16FA7">
              <w:rPr>
                <w:rFonts w:cstheme="minorHAnsi"/>
                <w:color w:val="4472C4" w:themeColor="accent1"/>
                <w:spacing w:val="9"/>
                <w:sz w:val="20"/>
                <w:szCs w:val="20"/>
              </w:rPr>
              <w:t xml:space="preserve"> </w:t>
            </w:r>
            <w:r w:rsidRPr="00B16FA7">
              <w:rPr>
                <w:rFonts w:cstheme="minorHAnsi"/>
                <w:color w:val="4472C4" w:themeColor="accent1"/>
                <w:sz w:val="20"/>
                <w:szCs w:val="20"/>
              </w:rPr>
              <w:t>assonances.</w:t>
            </w:r>
          </w:p>
        </w:tc>
        <w:tc>
          <w:tcPr>
            <w:tcW w:w="4900" w:type="dxa"/>
            <w:shd w:val="clear" w:color="auto" w:fill="auto"/>
          </w:tcPr>
          <w:p w14:paraId="6604D973" w14:textId="77777777" w:rsidR="00D57461" w:rsidRPr="00D67936" w:rsidRDefault="00D57461" w:rsidP="00FC3735">
            <w:pPr>
              <w:jc w:val="both"/>
            </w:pPr>
          </w:p>
        </w:tc>
      </w:tr>
      <w:tr w:rsidR="00D57461" w:rsidRPr="00D67936" w14:paraId="2A340A83" w14:textId="77777777" w:rsidTr="0090608C">
        <w:tc>
          <w:tcPr>
            <w:tcW w:w="5671" w:type="dxa"/>
            <w:shd w:val="clear" w:color="auto" w:fill="auto"/>
          </w:tcPr>
          <w:p w14:paraId="062CE7C8" w14:textId="77777777" w:rsidR="008419BB" w:rsidRPr="00EA0AFB" w:rsidRDefault="00D57461" w:rsidP="00FC3735">
            <w:pPr>
              <w:rPr>
                <w:sz w:val="20"/>
                <w:szCs w:val="20"/>
              </w:rPr>
            </w:pPr>
            <w:r w:rsidRPr="00EA0AFB">
              <w:rPr>
                <w:b/>
                <w:bCs/>
                <w:sz w:val="20"/>
                <w:szCs w:val="20"/>
              </w:rPr>
              <w:t xml:space="preserve">Distingue </w:t>
            </w:r>
            <w:r w:rsidRPr="00787B47">
              <w:rPr>
                <w:sz w:val="20"/>
                <w:szCs w:val="20"/>
              </w:rPr>
              <w:t>deux mots qui se différencient à l'oral par un seul phonème</w:t>
            </w:r>
          </w:p>
        </w:tc>
        <w:tc>
          <w:tcPr>
            <w:tcW w:w="4900" w:type="dxa"/>
            <w:shd w:val="clear" w:color="auto" w:fill="auto"/>
          </w:tcPr>
          <w:p w14:paraId="03C4A67F" w14:textId="77777777" w:rsidR="00D57461" w:rsidRPr="00D67936" w:rsidRDefault="00D57461" w:rsidP="00FC3735">
            <w:pPr>
              <w:jc w:val="both"/>
            </w:pPr>
          </w:p>
        </w:tc>
      </w:tr>
      <w:tr w:rsidR="00D57461" w:rsidRPr="00D67936" w14:paraId="40AED61A" w14:textId="77777777" w:rsidTr="0090608C">
        <w:tc>
          <w:tcPr>
            <w:tcW w:w="5671" w:type="dxa"/>
            <w:shd w:val="clear" w:color="auto" w:fill="auto"/>
          </w:tcPr>
          <w:p w14:paraId="29841C28" w14:textId="77777777" w:rsidR="008419BB" w:rsidRPr="00EA0AFB" w:rsidRDefault="00D57461" w:rsidP="00FC3735">
            <w:pPr>
              <w:jc w:val="both"/>
              <w:rPr>
                <w:rFonts w:cstheme="minorHAnsi"/>
                <w:color w:val="4472C4" w:themeColor="accent1"/>
                <w:w w:val="105"/>
                <w:sz w:val="20"/>
                <w:szCs w:val="20"/>
              </w:rPr>
            </w:pPr>
            <w:r w:rsidRPr="00EA0AFB">
              <w:rPr>
                <w:b/>
                <w:bCs/>
                <w:color w:val="4472C4" w:themeColor="accent1"/>
                <w:sz w:val="20"/>
                <w:szCs w:val="20"/>
              </w:rPr>
              <w:t>Identifie et localise</w:t>
            </w:r>
            <w:r w:rsidRPr="00EF230E">
              <w:rPr>
                <w:color w:val="4472C4" w:themeColor="accent1"/>
                <w:sz w:val="20"/>
                <w:szCs w:val="20"/>
              </w:rPr>
              <w:t xml:space="preserve"> un phonème donné (</w:t>
            </w:r>
            <w:r w:rsidRPr="00EF230E">
              <w:rPr>
                <w:rFonts w:cstheme="minorHAnsi"/>
                <w:color w:val="4472C4" w:themeColor="accent1"/>
                <w:w w:val="105"/>
                <w:sz w:val="20"/>
                <w:szCs w:val="20"/>
              </w:rPr>
              <w:t>sons-voyelles</w:t>
            </w:r>
            <w:r w:rsidRPr="00EF230E">
              <w:rPr>
                <w:rFonts w:cstheme="minorHAnsi"/>
                <w:color w:val="4472C4" w:themeColor="accent1"/>
                <w:spacing w:val="-13"/>
                <w:w w:val="105"/>
                <w:sz w:val="20"/>
                <w:szCs w:val="20"/>
              </w:rPr>
              <w:t xml:space="preserve"> </w:t>
            </w:r>
            <w:r w:rsidRPr="00EF230E">
              <w:rPr>
                <w:rFonts w:cstheme="minorHAnsi"/>
                <w:color w:val="4472C4" w:themeColor="accent1"/>
                <w:w w:val="105"/>
                <w:sz w:val="20"/>
                <w:szCs w:val="20"/>
              </w:rPr>
              <w:t>;</w:t>
            </w:r>
            <w:r w:rsidRPr="00EF230E">
              <w:rPr>
                <w:rFonts w:cstheme="minorHAnsi"/>
                <w:color w:val="4472C4" w:themeColor="accent1"/>
                <w:spacing w:val="33"/>
                <w:w w:val="105"/>
                <w:sz w:val="20"/>
                <w:szCs w:val="20"/>
              </w:rPr>
              <w:t xml:space="preserve"> </w:t>
            </w:r>
            <w:r w:rsidRPr="00EF230E">
              <w:rPr>
                <w:rFonts w:cstheme="minorHAnsi"/>
                <w:color w:val="4472C4" w:themeColor="accent1"/>
                <w:w w:val="105"/>
                <w:sz w:val="20"/>
                <w:szCs w:val="20"/>
              </w:rPr>
              <w:t>quelques</w:t>
            </w:r>
            <w:r w:rsidRPr="00EF230E">
              <w:rPr>
                <w:rFonts w:cstheme="minorHAnsi"/>
                <w:color w:val="4472C4" w:themeColor="accent1"/>
                <w:spacing w:val="31"/>
                <w:w w:val="105"/>
                <w:sz w:val="20"/>
                <w:szCs w:val="20"/>
              </w:rPr>
              <w:t xml:space="preserve"> </w:t>
            </w:r>
            <w:r w:rsidRPr="00EF230E">
              <w:rPr>
                <w:rFonts w:cstheme="minorHAnsi"/>
                <w:color w:val="4472C4" w:themeColor="accent1"/>
                <w:w w:val="105"/>
                <w:sz w:val="20"/>
                <w:szCs w:val="20"/>
              </w:rPr>
              <w:t>sons-consonnes</w:t>
            </w:r>
            <w:r w:rsidRPr="00EF230E">
              <w:rPr>
                <w:rFonts w:cstheme="minorHAnsi"/>
                <w:color w:val="4472C4" w:themeColor="accent1"/>
                <w:spacing w:val="32"/>
                <w:w w:val="105"/>
                <w:sz w:val="20"/>
                <w:szCs w:val="20"/>
              </w:rPr>
              <w:t xml:space="preserve"> </w:t>
            </w:r>
            <w:r w:rsidRPr="00EF230E">
              <w:rPr>
                <w:rFonts w:cstheme="minorHAnsi"/>
                <w:color w:val="4472C4" w:themeColor="accent1"/>
                <w:w w:val="105"/>
                <w:sz w:val="20"/>
                <w:szCs w:val="20"/>
              </w:rPr>
              <w:t>hors</w:t>
            </w:r>
            <w:r w:rsidRPr="00EF230E">
              <w:rPr>
                <w:rFonts w:cstheme="minorHAnsi"/>
                <w:color w:val="4472C4" w:themeColor="accent1"/>
                <w:spacing w:val="31"/>
                <w:w w:val="105"/>
                <w:sz w:val="20"/>
                <w:szCs w:val="20"/>
              </w:rPr>
              <w:t xml:space="preserve"> </w:t>
            </w:r>
            <w:r w:rsidRPr="00EF230E">
              <w:rPr>
                <w:rFonts w:cstheme="minorHAnsi"/>
                <w:color w:val="4472C4" w:themeColor="accent1"/>
                <w:w w:val="105"/>
                <w:sz w:val="20"/>
                <w:szCs w:val="20"/>
              </w:rPr>
              <w:t xml:space="preserve">des </w:t>
            </w:r>
            <w:r w:rsidRPr="00EF230E">
              <w:rPr>
                <w:rFonts w:cstheme="minorHAnsi"/>
                <w:color w:val="4472C4" w:themeColor="accent1"/>
                <w:spacing w:val="-56"/>
                <w:w w:val="105"/>
                <w:sz w:val="20"/>
                <w:szCs w:val="20"/>
              </w:rPr>
              <w:t xml:space="preserve"> </w:t>
            </w:r>
            <w:r w:rsidRPr="00EF230E">
              <w:rPr>
                <w:rFonts w:cstheme="minorHAnsi"/>
                <w:color w:val="4472C4" w:themeColor="accent1"/>
                <w:w w:val="105"/>
                <w:sz w:val="20"/>
                <w:szCs w:val="20"/>
              </w:rPr>
              <w:t>consonnes</w:t>
            </w:r>
            <w:r w:rsidRPr="00EF230E">
              <w:rPr>
                <w:rFonts w:cstheme="minorHAnsi"/>
                <w:color w:val="4472C4" w:themeColor="accent1"/>
                <w:spacing w:val="-5"/>
                <w:w w:val="105"/>
                <w:sz w:val="20"/>
                <w:szCs w:val="20"/>
              </w:rPr>
              <w:t xml:space="preserve"> </w:t>
            </w:r>
            <w:r w:rsidRPr="00EF230E">
              <w:rPr>
                <w:rFonts w:cstheme="minorHAnsi"/>
                <w:color w:val="4472C4" w:themeColor="accent1"/>
                <w:w w:val="105"/>
                <w:sz w:val="20"/>
                <w:szCs w:val="20"/>
              </w:rPr>
              <w:t>occlusives) dans des mots ou syllabes</w:t>
            </w:r>
          </w:p>
        </w:tc>
        <w:tc>
          <w:tcPr>
            <w:tcW w:w="4900" w:type="dxa"/>
            <w:shd w:val="clear" w:color="auto" w:fill="auto"/>
          </w:tcPr>
          <w:p w14:paraId="4C38F8D5" w14:textId="77777777" w:rsidR="00D57461" w:rsidRPr="00D67936" w:rsidRDefault="00D57461" w:rsidP="00FC3735">
            <w:pPr>
              <w:jc w:val="both"/>
            </w:pPr>
          </w:p>
        </w:tc>
      </w:tr>
      <w:tr w:rsidR="00D57461" w:rsidRPr="00D67936" w14:paraId="72418A6E" w14:textId="77777777" w:rsidTr="0090608C">
        <w:tc>
          <w:tcPr>
            <w:tcW w:w="5671" w:type="dxa"/>
            <w:shd w:val="clear" w:color="auto" w:fill="auto"/>
          </w:tcPr>
          <w:p w14:paraId="0E586B4E" w14:textId="77777777" w:rsidR="008419BB" w:rsidRPr="00DF38B3" w:rsidRDefault="00D57461" w:rsidP="00FC3735">
            <w:pPr>
              <w:jc w:val="both"/>
              <w:rPr>
                <w:sz w:val="20"/>
                <w:szCs w:val="20"/>
              </w:rPr>
            </w:pPr>
            <w:r w:rsidRPr="00EA0AFB">
              <w:rPr>
                <w:b/>
                <w:bCs/>
                <w:sz w:val="20"/>
                <w:szCs w:val="20"/>
              </w:rPr>
              <w:t>Manipule</w:t>
            </w:r>
            <w:r w:rsidRPr="00DF38B3">
              <w:rPr>
                <w:sz w:val="20"/>
                <w:szCs w:val="20"/>
              </w:rPr>
              <w:t xml:space="preserve"> les phonèmes (ajout, retrait, permutation, fusion)</w:t>
            </w:r>
          </w:p>
        </w:tc>
        <w:tc>
          <w:tcPr>
            <w:tcW w:w="4900" w:type="dxa"/>
            <w:shd w:val="clear" w:color="auto" w:fill="auto"/>
          </w:tcPr>
          <w:p w14:paraId="71194A3A" w14:textId="77777777" w:rsidR="00D57461" w:rsidRPr="00D67936" w:rsidRDefault="00D57461" w:rsidP="00FC3735">
            <w:pPr>
              <w:jc w:val="both"/>
            </w:pPr>
          </w:p>
        </w:tc>
      </w:tr>
      <w:tr w:rsidR="00D57461" w:rsidRPr="00D67936" w14:paraId="60521DCD" w14:textId="77777777" w:rsidTr="0090608C">
        <w:tc>
          <w:tcPr>
            <w:tcW w:w="5671" w:type="dxa"/>
            <w:shd w:val="clear" w:color="auto" w:fill="auto"/>
          </w:tcPr>
          <w:p w14:paraId="57688570" w14:textId="77777777" w:rsidR="008419BB" w:rsidRPr="00D67936" w:rsidRDefault="00D57461" w:rsidP="00FC3735">
            <w:pPr>
              <w:autoSpaceDE w:val="0"/>
              <w:autoSpaceDN w:val="0"/>
              <w:adjustRightInd w:val="0"/>
              <w:rPr>
                <w:rFonts w:cs="Arial"/>
                <w:sz w:val="20"/>
                <w:szCs w:val="20"/>
              </w:rPr>
            </w:pPr>
            <w:r w:rsidRPr="00EA0AFB">
              <w:rPr>
                <w:rFonts w:cs="Arial"/>
                <w:b/>
                <w:bCs/>
                <w:sz w:val="20"/>
                <w:szCs w:val="20"/>
              </w:rPr>
              <w:t xml:space="preserve">Utilise </w:t>
            </w:r>
            <w:r w:rsidRPr="00D67936">
              <w:rPr>
                <w:rFonts w:cs="Arial"/>
                <w:sz w:val="20"/>
                <w:szCs w:val="20"/>
              </w:rPr>
              <w:t xml:space="preserve">le lexique qui permet de nommer les unités de la langue : mot, lettre, syllabe, son </w:t>
            </w:r>
          </w:p>
        </w:tc>
        <w:tc>
          <w:tcPr>
            <w:tcW w:w="4900" w:type="dxa"/>
            <w:shd w:val="clear" w:color="auto" w:fill="auto"/>
          </w:tcPr>
          <w:p w14:paraId="5FD3EDAE" w14:textId="77777777" w:rsidR="00D57461" w:rsidRPr="00D67936" w:rsidRDefault="00D57461" w:rsidP="00FC3735">
            <w:pPr>
              <w:jc w:val="both"/>
            </w:pPr>
          </w:p>
        </w:tc>
      </w:tr>
      <w:tr w:rsidR="00D57461" w:rsidRPr="00D67936" w14:paraId="635B6420" w14:textId="77777777" w:rsidTr="00EA0AFB">
        <w:tc>
          <w:tcPr>
            <w:tcW w:w="10571" w:type="dxa"/>
            <w:gridSpan w:val="2"/>
            <w:shd w:val="clear" w:color="auto" w:fill="auto"/>
          </w:tcPr>
          <w:p w14:paraId="494E2966" w14:textId="77777777" w:rsidR="00D57461" w:rsidRPr="00EA0AFB" w:rsidRDefault="00D57461" w:rsidP="00EA0AFB">
            <w:pPr>
              <w:jc w:val="both"/>
              <w:rPr>
                <w:i/>
                <w:iCs/>
                <w:sz w:val="18"/>
                <w:szCs w:val="18"/>
              </w:rPr>
            </w:pPr>
          </w:p>
          <w:p w14:paraId="5697056C" w14:textId="77777777" w:rsidR="00D57461" w:rsidRPr="00EA0AFB" w:rsidRDefault="0090608C" w:rsidP="00EA0AFB">
            <w:pPr>
              <w:jc w:val="both"/>
              <w:rPr>
                <w:b/>
                <w:bCs/>
                <w:sz w:val="20"/>
                <w:szCs w:val="20"/>
                <w:u w:val="single"/>
              </w:rPr>
            </w:pPr>
            <w:r>
              <w:rPr>
                <w:b/>
                <w:bCs/>
                <w:sz w:val="20"/>
                <w:szCs w:val="20"/>
                <w:u w:val="single"/>
              </w:rPr>
              <w:t>D</w:t>
            </w:r>
            <w:r w:rsidR="00D57461" w:rsidRPr="00EA0AFB">
              <w:rPr>
                <w:b/>
                <w:bCs/>
                <w:sz w:val="20"/>
                <w:szCs w:val="20"/>
                <w:u w:val="single"/>
              </w:rPr>
              <w:t>ifférenciation </w:t>
            </w:r>
            <w:r>
              <w:rPr>
                <w:b/>
                <w:bCs/>
                <w:sz w:val="20"/>
                <w:szCs w:val="20"/>
                <w:u w:val="single"/>
              </w:rPr>
              <w:t xml:space="preserve">mise en œuvre </w:t>
            </w:r>
            <w:r w:rsidR="00D57461" w:rsidRPr="00EA0AFB">
              <w:rPr>
                <w:b/>
                <w:bCs/>
                <w:sz w:val="20"/>
                <w:szCs w:val="20"/>
                <w:u w:val="single"/>
              </w:rPr>
              <w:t xml:space="preserve">: </w:t>
            </w:r>
          </w:p>
          <w:p w14:paraId="7AB7D221" w14:textId="77777777" w:rsidR="00D57461" w:rsidRDefault="00D57461" w:rsidP="00FC3735">
            <w:pPr>
              <w:jc w:val="both"/>
              <w:rPr>
                <w:sz w:val="20"/>
                <w:szCs w:val="20"/>
              </w:rPr>
            </w:pPr>
          </w:p>
          <w:p w14:paraId="79052A48" w14:textId="77777777" w:rsidR="0090608C" w:rsidRDefault="0090608C" w:rsidP="00FC3735">
            <w:pPr>
              <w:jc w:val="both"/>
            </w:pPr>
          </w:p>
          <w:p w14:paraId="5633F461" w14:textId="77777777" w:rsidR="0090608C" w:rsidRDefault="0090608C" w:rsidP="00FC3735">
            <w:pPr>
              <w:jc w:val="both"/>
            </w:pPr>
          </w:p>
          <w:p w14:paraId="2233208E" w14:textId="77777777" w:rsidR="0090608C" w:rsidRDefault="0090608C" w:rsidP="00FC3735">
            <w:pPr>
              <w:jc w:val="both"/>
            </w:pPr>
          </w:p>
          <w:p w14:paraId="1E74AFF8" w14:textId="77777777" w:rsidR="0090608C" w:rsidRDefault="0090608C" w:rsidP="00FC3735">
            <w:pPr>
              <w:jc w:val="both"/>
            </w:pPr>
          </w:p>
          <w:p w14:paraId="7D8F8266" w14:textId="77777777" w:rsidR="0090608C" w:rsidRDefault="0090608C" w:rsidP="00FC3735">
            <w:pPr>
              <w:jc w:val="both"/>
            </w:pPr>
          </w:p>
          <w:p w14:paraId="058A83EF" w14:textId="77777777" w:rsidR="00D57461" w:rsidRDefault="00D57461" w:rsidP="00FC3735">
            <w:pPr>
              <w:rPr>
                <w:b/>
                <w:bCs/>
                <w:sz w:val="20"/>
                <w:szCs w:val="20"/>
                <w:u w:val="single"/>
              </w:rPr>
            </w:pPr>
            <w:r w:rsidRPr="00025D06">
              <w:rPr>
                <w:b/>
                <w:bCs/>
                <w:sz w:val="20"/>
                <w:szCs w:val="20"/>
                <w:u w:val="single"/>
              </w:rPr>
              <w:t xml:space="preserve">Ce qu’il faut poursuivre en CP : </w:t>
            </w:r>
            <w:r w:rsidRPr="00025D06">
              <w:rPr>
                <w:sz w:val="20"/>
                <w:szCs w:val="20"/>
                <w:u w:val="single"/>
              </w:rPr>
              <w:br/>
            </w:r>
          </w:p>
          <w:p w14:paraId="2DF42B7C" w14:textId="77777777" w:rsidR="0090608C" w:rsidRDefault="0090608C" w:rsidP="00FC3735">
            <w:pPr>
              <w:rPr>
                <w:b/>
                <w:bCs/>
                <w:sz w:val="20"/>
                <w:szCs w:val="20"/>
                <w:u w:val="single"/>
              </w:rPr>
            </w:pPr>
          </w:p>
          <w:p w14:paraId="0B350EB7" w14:textId="77777777" w:rsidR="0090608C" w:rsidRDefault="0090608C" w:rsidP="00FC3735">
            <w:pPr>
              <w:rPr>
                <w:b/>
                <w:bCs/>
                <w:sz w:val="20"/>
                <w:szCs w:val="20"/>
                <w:u w:val="single"/>
              </w:rPr>
            </w:pPr>
          </w:p>
          <w:p w14:paraId="0D822DB8" w14:textId="77777777" w:rsidR="0090608C" w:rsidRDefault="0090608C" w:rsidP="00FC3735">
            <w:pPr>
              <w:rPr>
                <w:b/>
                <w:bCs/>
                <w:sz w:val="20"/>
                <w:szCs w:val="20"/>
                <w:u w:val="single"/>
              </w:rPr>
            </w:pPr>
          </w:p>
          <w:p w14:paraId="562097E7" w14:textId="77777777" w:rsidR="0090608C" w:rsidRDefault="0090608C" w:rsidP="00FC3735">
            <w:pPr>
              <w:rPr>
                <w:b/>
                <w:bCs/>
                <w:sz w:val="20"/>
                <w:szCs w:val="20"/>
                <w:u w:val="single"/>
              </w:rPr>
            </w:pPr>
          </w:p>
          <w:p w14:paraId="3B704B44" w14:textId="77777777" w:rsidR="0090608C" w:rsidRDefault="0090608C" w:rsidP="00FC3735">
            <w:pPr>
              <w:rPr>
                <w:b/>
                <w:bCs/>
                <w:sz w:val="20"/>
                <w:szCs w:val="20"/>
                <w:u w:val="single"/>
              </w:rPr>
            </w:pPr>
          </w:p>
          <w:p w14:paraId="5E043B14" w14:textId="77777777" w:rsidR="00025D06" w:rsidRPr="00025D06" w:rsidRDefault="00025D06" w:rsidP="00FC3735">
            <w:pPr>
              <w:rPr>
                <w:b/>
                <w:bCs/>
                <w:sz w:val="20"/>
                <w:szCs w:val="20"/>
                <w:u w:val="single"/>
              </w:rPr>
            </w:pPr>
          </w:p>
        </w:tc>
      </w:tr>
    </w:tbl>
    <w:p w14:paraId="441D151D" w14:textId="77777777" w:rsidR="00D57461" w:rsidRDefault="00D57461" w:rsidP="000B4DED">
      <w:pPr>
        <w:rPr>
          <w:rFonts w:cstheme="minorHAnsi"/>
          <w:sz w:val="20"/>
          <w:szCs w:val="20"/>
        </w:rPr>
      </w:pPr>
    </w:p>
    <w:p w14:paraId="2ABFCC2F" w14:textId="77777777" w:rsidR="00025D06" w:rsidRDefault="00025D06" w:rsidP="00EA0AFB">
      <w:pPr>
        <w:jc w:val="center"/>
      </w:pPr>
    </w:p>
    <w:p w14:paraId="1B08E7F7" w14:textId="77777777" w:rsidR="0090608C" w:rsidRDefault="0090608C" w:rsidP="00EA0AFB">
      <w:pPr>
        <w:jc w:val="center"/>
      </w:pPr>
    </w:p>
    <w:p w14:paraId="3FB7ADBF" w14:textId="77777777" w:rsidR="0090608C" w:rsidRDefault="0090608C" w:rsidP="00EA0AFB">
      <w:pPr>
        <w:jc w:val="center"/>
      </w:pPr>
    </w:p>
    <w:p w14:paraId="04914903" w14:textId="77777777" w:rsidR="0090608C" w:rsidRDefault="0090608C" w:rsidP="00EA0AFB">
      <w:pPr>
        <w:jc w:val="center"/>
      </w:pPr>
    </w:p>
    <w:p w14:paraId="54AABCA6" w14:textId="77777777" w:rsidR="0090608C" w:rsidRDefault="0090608C" w:rsidP="00EA0AFB">
      <w:pPr>
        <w:jc w:val="center"/>
      </w:pPr>
    </w:p>
    <w:p w14:paraId="35140DDD" w14:textId="77777777" w:rsidR="0090608C" w:rsidRDefault="0090608C" w:rsidP="00EA0AFB">
      <w:pPr>
        <w:jc w:val="center"/>
      </w:pPr>
    </w:p>
    <w:p w14:paraId="5D649DCB" w14:textId="77777777" w:rsidR="00CA41B9" w:rsidRDefault="00CA41B9" w:rsidP="00EA0AFB">
      <w:pPr>
        <w:jc w:val="center"/>
      </w:pPr>
    </w:p>
    <w:p w14:paraId="78064BA9" w14:textId="77777777" w:rsidR="0090608C" w:rsidRDefault="0090608C" w:rsidP="00EA0AFB">
      <w:pPr>
        <w:jc w:val="center"/>
      </w:pPr>
    </w:p>
    <w:p w14:paraId="24918736" w14:textId="77777777" w:rsidR="0090608C" w:rsidRDefault="0090608C" w:rsidP="00EA0AFB">
      <w:pPr>
        <w:jc w:val="center"/>
      </w:pPr>
    </w:p>
    <w:p w14:paraId="7DFCDCFC" w14:textId="77777777" w:rsidR="0090608C" w:rsidRDefault="0090608C" w:rsidP="00EA0AFB">
      <w:pPr>
        <w:jc w:val="center"/>
      </w:pPr>
    </w:p>
    <w:p w14:paraId="68B69C7E" w14:textId="77777777" w:rsidR="0090608C" w:rsidRDefault="0090608C" w:rsidP="00EA0AFB">
      <w:pPr>
        <w:jc w:val="center"/>
      </w:pPr>
    </w:p>
    <w:p w14:paraId="409E6BCF" w14:textId="77777777" w:rsidR="00D57461" w:rsidRDefault="00D57461" w:rsidP="00025D06">
      <w:pPr>
        <w:shd w:val="clear" w:color="auto" w:fill="E2EFD9" w:themeFill="accent6" w:themeFillTint="33"/>
        <w:jc w:val="center"/>
        <w:rPr>
          <w:b/>
        </w:rPr>
      </w:pPr>
      <w:r w:rsidRPr="00821DF1">
        <w:lastRenderedPageBreak/>
        <w:t xml:space="preserve">Fiche individuelle de suivi </w:t>
      </w:r>
      <w:r w:rsidR="00D5030B" w:rsidRPr="00D5030B">
        <w:rPr>
          <w:b/>
          <w:bCs/>
        </w:rPr>
        <w:t>Connaissance des lettres</w:t>
      </w:r>
      <w:r w:rsidR="00D5030B">
        <w:t>/</w:t>
      </w:r>
      <w:r>
        <w:t xml:space="preserve"> </w:t>
      </w:r>
      <w:r w:rsidRPr="00821DF1">
        <w:rPr>
          <w:b/>
        </w:rPr>
        <w:t>Principe alphabétique</w:t>
      </w:r>
    </w:p>
    <w:p w14:paraId="189ABC78" w14:textId="77777777" w:rsidR="00CA41B9" w:rsidRPr="00821DF1" w:rsidRDefault="00CA41B9" w:rsidP="00CA41B9">
      <w:pPr>
        <w:jc w:val="center"/>
      </w:pPr>
    </w:p>
    <w:tbl>
      <w:tblPr>
        <w:tblW w:w="1057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3"/>
        <w:gridCol w:w="5058"/>
      </w:tblGrid>
      <w:tr w:rsidR="00D57461" w:rsidRPr="00D67936" w14:paraId="10083787" w14:textId="77777777" w:rsidTr="00CA41B9">
        <w:tc>
          <w:tcPr>
            <w:tcW w:w="5513" w:type="dxa"/>
            <w:shd w:val="clear" w:color="auto" w:fill="auto"/>
          </w:tcPr>
          <w:p w14:paraId="033CFA06" w14:textId="77777777" w:rsidR="00D57461" w:rsidRPr="005722F0" w:rsidRDefault="00D57461" w:rsidP="00FC3735">
            <w:pPr>
              <w:jc w:val="both"/>
              <w:rPr>
                <w:i/>
                <w:iCs/>
              </w:rPr>
            </w:pPr>
            <w:r w:rsidRPr="005722F0">
              <w:rPr>
                <w:i/>
                <w:iCs/>
              </w:rPr>
              <w:t>*</w:t>
            </w:r>
            <w:r w:rsidRPr="005722F0">
              <w:rPr>
                <w:i/>
                <w:iCs/>
                <w:color w:val="4472C4" w:themeColor="accent1"/>
                <w:sz w:val="20"/>
                <w:szCs w:val="20"/>
              </w:rPr>
              <w:t>en bleu = attendus de fin de cycle</w:t>
            </w:r>
          </w:p>
          <w:p w14:paraId="55507505" w14:textId="77777777" w:rsidR="00D57461" w:rsidRPr="00D67936" w:rsidRDefault="00D57461" w:rsidP="00FC3735">
            <w:pPr>
              <w:autoSpaceDE w:val="0"/>
              <w:autoSpaceDN w:val="0"/>
              <w:adjustRightInd w:val="0"/>
              <w:rPr>
                <w:rFonts w:cs="ArialMT"/>
                <w:sz w:val="20"/>
                <w:szCs w:val="20"/>
              </w:rPr>
            </w:pPr>
          </w:p>
        </w:tc>
        <w:tc>
          <w:tcPr>
            <w:tcW w:w="5058" w:type="dxa"/>
            <w:shd w:val="clear" w:color="auto" w:fill="auto"/>
          </w:tcPr>
          <w:p w14:paraId="0AA62D8B" w14:textId="77777777" w:rsidR="00D57461" w:rsidRPr="00025D06" w:rsidRDefault="00D57461" w:rsidP="00FC3735">
            <w:pPr>
              <w:jc w:val="center"/>
              <w:rPr>
                <w:b/>
                <w:bCs/>
                <w:sz w:val="20"/>
                <w:szCs w:val="20"/>
              </w:rPr>
            </w:pPr>
            <w:r w:rsidRPr="00025D06">
              <w:rPr>
                <w:b/>
                <w:bCs/>
                <w:sz w:val="20"/>
                <w:szCs w:val="20"/>
              </w:rPr>
              <w:t>Dates - Progrès – Besoins</w:t>
            </w:r>
          </w:p>
          <w:p w14:paraId="242DE71E" w14:textId="77777777" w:rsidR="00D57461" w:rsidRPr="003B301B" w:rsidRDefault="00D57461" w:rsidP="00FC3735">
            <w:pPr>
              <w:jc w:val="center"/>
              <w:rPr>
                <w:b/>
                <w:bCs/>
              </w:rPr>
            </w:pPr>
            <w:r w:rsidRPr="00025D06">
              <w:rPr>
                <w:b/>
                <w:bCs/>
                <w:sz w:val="20"/>
                <w:szCs w:val="20"/>
              </w:rPr>
              <w:t>Remarques</w:t>
            </w:r>
          </w:p>
        </w:tc>
      </w:tr>
      <w:tr w:rsidR="00D57461" w:rsidRPr="00D67936" w14:paraId="3272253E" w14:textId="77777777" w:rsidTr="00CA41B9">
        <w:tc>
          <w:tcPr>
            <w:tcW w:w="5513" w:type="dxa"/>
            <w:shd w:val="clear" w:color="auto" w:fill="auto"/>
          </w:tcPr>
          <w:p w14:paraId="2646F06A" w14:textId="77777777" w:rsidR="008419BB" w:rsidRPr="00EA0AFB" w:rsidRDefault="00D57461" w:rsidP="00FC3735">
            <w:pPr>
              <w:autoSpaceDE w:val="0"/>
              <w:autoSpaceDN w:val="0"/>
              <w:adjustRightInd w:val="0"/>
              <w:rPr>
                <w:rFonts w:cs="Arial"/>
                <w:sz w:val="20"/>
                <w:szCs w:val="20"/>
              </w:rPr>
            </w:pPr>
            <w:r w:rsidRPr="00EA0AFB">
              <w:rPr>
                <w:rFonts w:cs="Arial"/>
                <w:b/>
                <w:bCs/>
                <w:sz w:val="20"/>
                <w:szCs w:val="20"/>
              </w:rPr>
              <w:t>Différencie</w:t>
            </w:r>
            <w:r w:rsidRPr="00D67936">
              <w:rPr>
                <w:rFonts w:cs="Arial"/>
                <w:sz w:val="20"/>
                <w:szCs w:val="20"/>
              </w:rPr>
              <w:t xml:space="preserve"> dessins, écritures, graphismes,</w:t>
            </w:r>
            <w:r w:rsidR="00EA0AFB">
              <w:rPr>
                <w:rFonts w:cs="Arial"/>
                <w:sz w:val="20"/>
                <w:szCs w:val="20"/>
              </w:rPr>
              <w:t xml:space="preserve"> </w:t>
            </w:r>
            <w:r w:rsidRPr="00D67936">
              <w:rPr>
                <w:rFonts w:cs="Arial"/>
                <w:sz w:val="20"/>
                <w:szCs w:val="20"/>
              </w:rPr>
              <w:t>pictogrammes, symbole et signes</w:t>
            </w:r>
          </w:p>
        </w:tc>
        <w:tc>
          <w:tcPr>
            <w:tcW w:w="5058" w:type="dxa"/>
            <w:shd w:val="clear" w:color="auto" w:fill="auto"/>
          </w:tcPr>
          <w:p w14:paraId="0A81D918" w14:textId="77777777" w:rsidR="00D57461" w:rsidRPr="003B301B" w:rsidRDefault="00D57461" w:rsidP="00FC3735">
            <w:pPr>
              <w:jc w:val="center"/>
              <w:rPr>
                <w:b/>
                <w:bCs/>
              </w:rPr>
            </w:pPr>
          </w:p>
        </w:tc>
      </w:tr>
      <w:tr w:rsidR="00D57461" w:rsidRPr="00D67936" w14:paraId="62A5DC86" w14:textId="77777777" w:rsidTr="00CA41B9">
        <w:tc>
          <w:tcPr>
            <w:tcW w:w="5513" w:type="dxa"/>
            <w:shd w:val="clear" w:color="auto" w:fill="auto"/>
          </w:tcPr>
          <w:p w14:paraId="600B85DA" w14:textId="77777777" w:rsidR="008419BB" w:rsidRPr="00D67936" w:rsidRDefault="00D57461" w:rsidP="00FC3735">
            <w:pPr>
              <w:autoSpaceDE w:val="0"/>
              <w:autoSpaceDN w:val="0"/>
              <w:adjustRightInd w:val="0"/>
              <w:rPr>
                <w:rFonts w:cs="Arial"/>
                <w:sz w:val="20"/>
                <w:szCs w:val="20"/>
              </w:rPr>
            </w:pPr>
            <w:r w:rsidRPr="00EA0AFB">
              <w:rPr>
                <w:rFonts w:cs="Arial"/>
                <w:b/>
                <w:bCs/>
                <w:sz w:val="20"/>
                <w:szCs w:val="20"/>
              </w:rPr>
              <w:t>Identifie</w:t>
            </w:r>
            <w:r w:rsidRPr="00D67936">
              <w:rPr>
                <w:rFonts w:cs="Arial"/>
                <w:sz w:val="20"/>
                <w:szCs w:val="20"/>
              </w:rPr>
              <w:t xml:space="preserve"> son prénom en prenant des repères visuels (forme de majuscule, longueur, point sur </w:t>
            </w:r>
            <w:r>
              <w:rPr>
                <w:rFonts w:cs="Arial"/>
                <w:sz w:val="20"/>
                <w:szCs w:val="20"/>
              </w:rPr>
              <w:t xml:space="preserve">une lettre, </w:t>
            </w:r>
            <w:r w:rsidRPr="00D67936">
              <w:rPr>
                <w:rFonts w:cs="Arial"/>
                <w:sz w:val="20"/>
                <w:szCs w:val="20"/>
              </w:rPr>
              <w:t xml:space="preserve">un accent, graphie particulière, dernière lettre, trait </w:t>
            </w:r>
            <w:r>
              <w:rPr>
                <w:rFonts w:cs="Arial"/>
                <w:sz w:val="20"/>
                <w:szCs w:val="20"/>
              </w:rPr>
              <w:t>d</w:t>
            </w:r>
            <w:r w:rsidRPr="00D67936">
              <w:rPr>
                <w:rFonts w:cs="Arial"/>
                <w:sz w:val="20"/>
                <w:szCs w:val="20"/>
              </w:rPr>
              <w:t>’union…)</w:t>
            </w:r>
          </w:p>
        </w:tc>
        <w:tc>
          <w:tcPr>
            <w:tcW w:w="5058" w:type="dxa"/>
            <w:shd w:val="clear" w:color="auto" w:fill="auto"/>
          </w:tcPr>
          <w:p w14:paraId="351ADD3A" w14:textId="77777777" w:rsidR="00D57461" w:rsidRPr="003B301B" w:rsidRDefault="00D57461" w:rsidP="00FC3735">
            <w:pPr>
              <w:jc w:val="center"/>
              <w:rPr>
                <w:b/>
                <w:bCs/>
              </w:rPr>
            </w:pPr>
          </w:p>
        </w:tc>
      </w:tr>
      <w:tr w:rsidR="00D57461" w:rsidRPr="00D67936" w14:paraId="614B6E78" w14:textId="77777777" w:rsidTr="00CA41B9">
        <w:tc>
          <w:tcPr>
            <w:tcW w:w="5513" w:type="dxa"/>
            <w:shd w:val="clear" w:color="auto" w:fill="auto"/>
          </w:tcPr>
          <w:p w14:paraId="1009F472" w14:textId="77777777" w:rsidR="008419BB" w:rsidRPr="00EA0AFB" w:rsidRDefault="00D57461" w:rsidP="00FC3735">
            <w:pPr>
              <w:autoSpaceDE w:val="0"/>
              <w:autoSpaceDN w:val="0"/>
              <w:adjustRightInd w:val="0"/>
              <w:rPr>
                <w:rFonts w:cstheme="minorHAnsi"/>
                <w:color w:val="4472C4" w:themeColor="accent1"/>
                <w:w w:val="105"/>
                <w:sz w:val="20"/>
                <w:szCs w:val="20"/>
              </w:rPr>
            </w:pPr>
            <w:r w:rsidRPr="00EA0AFB">
              <w:rPr>
                <w:rFonts w:cstheme="minorHAnsi"/>
                <w:b/>
                <w:bCs/>
                <w:color w:val="4472C4" w:themeColor="accent1"/>
                <w:w w:val="105"/>
                <w:sz w:val="20"/>
                <w:szCs w:val="20"/>
              </w:rPr>
              <w:t>Reconnaît</w:t>
            </w:r>
            <w:r w:rsidRPr="00EF230E">
              <w:rPr>
                <w:rFonts w:cstheme="minorHAnsi"/>
                <w:color w:val="4472C4" w:themeColor="accent1"/>
                <w:spacing w:val="-10"/>
                <w:w w:val="105"/>
                <w:sz w:val="20"/>
                <w:szCs w:val="20"/>
              </w:rPr>
              <w:t xml:space="preserve"> </w:t>
            </w:r>
            <w:r w:rsidRPr="00EF230E">
              <w:rPr>
                <w:rFonts w:cstheme="minorHAnsi"/>
                <w:color w:val="4472C4" w:themeColor="accent1"/>
                <w:w w:val="105"/>
                <w:sz w:val="20"/>
                <w:szCs w:val="20"/>
              </w:rPr>
              <w:t>son</w:t>
            </w:r>
            <w:r w:rsidRPr="00EF230E">
              <w:rPr>
                <w:rFonts w:cstheme="minorHAnsi"/>
                <w:color w:val="4472C4" w:themeColor="accent1"/>
                <w:spacing w:val="-9"/>
                <w:w w:val="105"/>
                <w:sz w:val="20"/>
                <w:szCs w:val="20"/>
              </w:rPr>
              <w:t xml:space="preserve"> </w:t>
            </w:r>
            <w:r w:rsidRPr="00EF230E">
              <w:rPr>
                <w:rFonts w:cstheme="minorHAnsi"/>
                <w:color w:val="4472C4" w:themeColor="accent1"/>
                <w:w w:val="105"/>
                <w:sz w:val="20"/>
                <w:szCs w:val="20"/>
              </w:rPr>
              <w:t>prénom</w:t>
            </w:r>
            <w:r w:rsidRPr="00EF230E">
              <w:rPr>
                <w:rFonts w:cstheme="minorHAnsi"/>
                <w:color w:val="4472C4" w:themeColor="accent1"/>
                <w:spacing w:val="-11"/>
                <w:w w:val="105"/>
                <w:sz w:val="20"/>
                <w:szCs w:val="20"/>
              </w:rPr>
              <w:t xml:space="preserve"> </w:t>
            </w:r>
            <w:r w:rsidRPr="00EF230E">
              <w:rPr>
                <w:rFonts w:cstheme="minorHAnsi"/>
                <w:color w:val="4472C4" w:themeColor="accent1"/>
                <w:w w:val="105"/>
                <w:sz w:val="20"/>
                <w:szCs w:val="20"/>
              </w:rPr>
              <w:t>écrit</w:t>
            </w:r>
            <w:r w:rsidRPr="00EF230E">
              <w:rPr>
                <w:rFonts w:cstheme="minorHAnsi"/>
                <w:color w:val="4472C4" w:themeColor="accent1"/>
                <w:spacing w:val="-8"/>
                <w:w w:val="105"/>
                <w:sz w:val="20"/>
                <w:szCs w:val="20"/>
              </w:rPr>
              <w:t xml:space="preserve"> </w:t>
            </w:r>
            <w:r w:rsidRPr="00EF230E">
              <w:rPr>
                <w:rFonts w:cstheme="minorHAnsi"/>
                <w:color w:val="4472C4" w:themeColor="accent1"/>
                <w:w w:val="105"/>
                <w:sz w:val="20"/>
                <w:szCs w:val="20"/>
              </w:rPr>
              <w:t>en</w:t>
            </w:r>
            <w:r w:rsidRPr="00EF230E">
              <w:rPr>
                <w:rFonts w:cstheme="minorHAnsi"/>
                <w:color w:val="4472C4" w:themeColor="accent1"/>
                <w:spacing w:val="-11"/>
                <w:w w:val="105"/>
                <w:sz w:val="20"/>
                <w:szCs w:val="20"/>
              </w:rPr>
              <w:t xml:space="preserve"> </w:t>
            </w:r>
            <w:r w:rsidRPr="00EF230E">
              <w:rPr>
                <w:rFonts w:cstheme="minorHAnsi"/>
                <w:color w:val="4472C4" w:themeColor="accent1"/>
                <w:w w:val="105"/>
                <w:sz w:val="20"/>
                <w:szCs w:val="20"/>
              </w:rPr>
              <w:t>lettres</w:t>
            </w:r>
            <w:r w:rsidRPr="00EF230E">
              <w:rPr>
                <w:rFonts w:cstheme="minorHAnsi"/>
                <w:color w:val="4472C4" w:themeColor="accent1"/>
                <w:spacing w:val="-10"/>
                <w:w w:val="105"/>
                <w:sz w:val="20"/>
                <w:szCs w:val="20"/>
              </w:rPr>
              <w:t xml:space="preserve"> </w:t>
            </w:r>
            <w:r w:rsidRPr="00EF230E">
              <w:rPr>
                <w:rFonts w:cstheme="minorHAnsi"/>
                <w:color w:val="4472C4" w:themeColor="accent1"/>
                <w:w w:val="105"/>
                <w:sz w:val="20"/>
                <w:szCs w:val="20"/>
              </w:rPr>
              <w:t>capitales,</w:t>
            </w:r>
            <w:r w:rsidRPr="00EF230E">
              <w:rPr>
                <w:rFonts w:cstheme="minorHAnsi"/>
                <w:color w:val="4472C4" w:themeColor="accent1"/>
                <w:spacing w:val="-8"/>
                <w:w w:val="105"/>
                <w:sz w:val="20"/>
                <w:szCs w:val="20"/>
              </w:rPr>
              <w:t xml:space="preserve"> </w:t>
            </w:r>
            <w:r w:rsidRPr="00EF230E">
              <w:rPr>
                <w:rFonts w:cstheme="minorHAnsi"/>
                <w:color w:val="4472C4" w:themeColor="accent1"/>
                <w:w w:val="105"/>
                <w:sz w:val="20"/>
                <w:szCs w:val="20"/>
              </w:rPr>
              <w:t>en</w:t>
            </w:r>
            <w:r w:rsidRPr="00EF230E">
              <w:rPr>
                <w:rFonts w:cstheme="minorHAnsi"/>
                <w:color w:val="4472C4" w:themeColor="accent1"/>
                <w:spacing w:val="-10"/>
                <w:w w:val="105"/>
                <w:sz w:val="20"/>
                <w:szCs w:val="20"/>
              </w:rPr>
              <w:t xml:space="preserve"> </w:t>
            </w:r>
            <w:r w:rsidRPr="00EF230E">
              <w:rPr>
                <w:rFonts w:cstheme="minorHAnsi"/>
                <w:color w:val="4472C4" w:themeColor="accent1"/>
                <w:w w:val="105"/>
                <w:sz w:val="20"/>
                <w:szCs w:val="20"/>
              </w:rPr>
              <w:t>script</w:t>
            </w:r>
            <w:r w:rsidRPr="00EF230E">
              <w:rPr>
                <w:rFonts w:cstheme="minorHAnsi"/>
                <w:color w:val="4472C4" w:themeColor="accent1"/>
                <w:spacing w:val="-8"/>
                <w:w w:val="105"/>
                <w:sz w:val="20"/>
                <w:szCs w:val="20"/>
              </w:rPr>
              <w:t xml:space="preserve"> </w:t>
            </w:r>
            <w:r w:rsidRPr="00EF230E">
              <w:rPr>
                <w:rFonts w:cstheme="minorHAnsi"/>
                <w:color w:val="4472C4" w:themeColor="accent1"/>
                <w:w w:val="105"/>
                <w:sz w:val="20"/>
                <w:szCs w:val="20"/>
              </w:rPr>
              <w:t>ou</w:t>
            </w:r>
            <w:r w:rsidRPr="00EF230E">
              <w:rPr>
                <w:rFonts w:cstheme="minorHAnsi"/>
                <w:color w:val="4472C4" w:themeColor="accent1"/>
                <w:spacing w:val="-11"/>
                <w:w w:val="105"/>
                <w:sz w:val="20"/>
                <w:szCs w:val="20"/>
              </w:rPr>
              <w:t xml:space="preserve"> </w:t>
            </w:r>
            <w:r w:rsidRPr="00EF230E">
              <w:rPr>
                <w:rFonts w:cstheme="minorHAnsi"/>
                <w:color w:val="4472C4" w:themeColor="accent1"/>
                <w:w w:val="105"/>
                <w:sz w:val="20"/>
                <w:szCs w:val="20"/>
              </w:rPr>
              <w:t>en</w:t>
            </w:r>
            <w:r w:rsidRPr="00EF230E">
              <w:rPr>
                <w:rFonts w:cstheme="minorHAnsi"/>
                <w:color w:val="4472C4" w:themeColor="accent1"/>
                <w:spacing w:val="-10"/>
                <w:w w:val="105"/>
                <w:sz w:val="20"/>
                <w:szCs w:val="20"/>
              </w:rPr>
              <w:t xml:space="preserve"> </w:t>
            </w:r>
            <w:r w:rsidRPr="00EF230E">
              <w:rPr>
                <w:rFonts w:cstheme="minorHAnsi"/>
                <w:color w:val="4472C4" w:themeColor="accent1"/>
                <w:w w:val="105"/>
                <w:sz w:val="20"/>
                <w:szCs w:val="20"/>
              </w:rPr>
              <w:t>cursive.</w:t>
            </w:r>
            <w:r w:rsidRPr="00EF230E">
              <w:rPr>
                <w:rFonts w:cstheme="minorHAnsi"/>
                <w:color w:val="4472C4" w:themeColor="accent1"/>
                <w:spacing w:val="-8"/>
                <w:w w:val="105"/>
                <w:sz w:val="20"/>
                <w:szCs w:val="20"/>
              </w:rPr>
              <w:t xml:space="preserve"> </w:t>
            </w:r>
            <w:r w:rsidRPr="00EF230E">
              <w:rPr>
                <w:rFonts w:cstheme="minorHAnsi"/>
                <w:color w:val="4472C4" w:themeColor="accent1"/>
                <w:w w:val="105"/>
                <w:sz w:val="20"/>
                <w:szCs w:val="20"/>
              </w:rPr>
              <w:t>Connaît</w:t>
            </w:r>
            <w:r w:rsidRPr="00EF230E">
              <w:rPr>
                <w:rFonts w:cstheme="minorHAnsi"/>
                <w:color w:val="4472C4" w:themeColor="accent1"/>
                <w:spacing w:val="-10"/>
                <w:w w:val="105"/>
                <w:sz w:val="20"/>
                <w:szCs w:val="20"/>
              </w:rPr>
              <w:t xml:space="preserve"> </w:t>
            </w:r>
            <w:r w:rsidRPr="00EF230E">
              <w:rPr>
                <w:rFonts w:cstheme="minorHAnsi"/>
                <w:color w:val="4472C4" w:themeColor="accent1"/>
                <w:w w:val="105"/>
                <w:sz w:val="20"/>
                <w:szCs w:val="20"/>
              </w:rPr>
              <w:t xml:space="preserve">le </w:t>
            </w:r>
            <w:r w:rsidRPr="00EF230E">
              <w:rPr>
                <w:rFonts w:cstheme="minorHAnsi"/>
                <w:color w:val="4472C4" w:themeColor="accent1"/>
                <w:spacing w:val="-56"/>
                <w:w w:val="105"/>
                <w:sz w:val="20"/>
                <w:szCs w:val="20"/>
              </w:rPr>
              <w:t xml:space="preserve"> </w:t>
            </w:r>
            <w:r w:rsidRPr="00EF230E">
              <w:rPr>
                <w:rFonts w:cstheme="minorHAnsi"/>
                <w:color w:val="4472C4" w:themeColor="accent1"/>
                <w:w w:val="105"/>
                <w:sz w:val="20"/>
                <w:szCs w:val="20"/>
              </w:rPr>
              <w:t>nom</w:t>
            </w:r>
            <w:r w:rsidRPr="00EF230E">
              <w:rPr>
                <w:rFonts w:cstheme="minorHAnsi"/>
                <w:color w:val="4472C4" w:themeColor="accent1"/>
                <w:spacing w:val="-2"/>
                <w:w w:val="105"/>
                <w:sz w:val="20"/>
                <w:szCs w:val="20"/>
              </w:rPr>
              <w:t xml:space="preserve"> </w:t>
            </w:r>
            <w:r w:rsidRPr="00EF230E">
              <w:rPr>
                <w:rFonts w:cstheme="minorHAnsi"/>
                <w:color w:val="4472C4" w:themeColor="accent1"/>
                <w:w w:val="105"/>
                <w:sz w:val="20"/>
                <w:szCs w:val="20"/>
              </w:rPr>
              <w:t>des</w:t>
            </w:r>
            <w:r w:rsidRPr="00EF230E">
              <w:rPr>
                <w:rFonts w:cstheme="minorHAnsi"/>
                <w:color w:val="4472C4" w:themeColor="accent1"/>
                <w:spacing w:val="-4"/>
                <w:w w:val="105"/>
                <w:sz w:val="20"/>
                <w:szCs w:val="20"/>
              </w:rPr>
              <w:t xml:space="preserve"> </w:t>
            </w:r>
            <w:r w:rsidRPr="00EF230E">
              <w:rPr>
                <w:rFonts w:cstheme="minorHAnsi"/>
                <w:color w:val="4472C4" w:themeColor="accent1"/>
                <w:w w:val="105"/>
                <w:sz w:val="20"/>
                <w:szCs w:val="20"/>
              </w:rPr>
              <w:t>lettres</w:t>
            </w:r>
            <w:r w:rsidRPr="00EF230E">
              <w:rPr>
                <w:rFonts w:cstheme="minorHAnsi"/>
                <w:color w:val="4472C4" w:themeColor="accent1"/>
                <w:spacing w:val="-6"/>
                <w:w w:val="105"/>
                <w:sz w:val="20"/>
                <w:szCs w:val="20"/>
              </w:rPr>
              <w:t xml:space="preserve"> </w:t>
            </w:r>
            <w:r w:rsidRPr="00EF230E">
              <w:rPr>
                <w:rFonts w:cstheme="minorHAnsi"/>
                <w:color w:val="4472C4" w:themeColor="accent1"/>
                <w:w w:val="105"/>
                <w:sz w:val="20"/>
                <w:szCs w:val="20"/>
              </w:rPr>
              <w:t>qui</w:t>
            </w:r>
            <w:r w:rsidRPr="00EF230E">
              <w:rPr>
                <w:rFonts w:cstheme="minorHAnsi"/>
                <w:color w:val="4472C4" w:themeColor="accent1"/>
                <w:spacing w:val="-3"/>
                <w:w w:val="105"/>
                <w:sz w:val="20"/>
                <w:szCs w:val="20"/>
              </w:rPr>
              <w:t xml:space="preserve"> </w:t>
            </w:r>
            <w:r w:rsidRPr="00EF230E">
              <w:rPr>
                <w:rFonts w:cstheme="minorHAnsi"/>
                <w:color w:val="4472C4" w:themeColor="accent1"/>
                <w:w w:val="105"/>
                <w:sz w:val="20"/>
                <w:szCs w:val="20"/>
              </w:rPr>
              <w:t>le</w:t>
            </w:r>
            <w:r w:rsidRPr="00EF230E">
              <w:rPr>
                <w:rFonts w:cstheme="minorHAnsi"/>
                <w:color w:val="4472C4" w:themeColor="accent1"/>
                <w:spacing w:val="-3"/>
                <w:w w:val="105"/>
                <w:sz w:val="20"/>
                <w:szCs w:val="20"/>
              </w:rPr>
              <w:t xml:space="preserve"> </w:t>
            </w:r>
            <w:r w:rsidRPr="00EF230E">
              <w:rPr>
                <w:rFonts w:cstheme="minorHAnsi"/>
                <w:color w:val="4472C4" w:themeColor="accent1"/>
                <w:w w:val="105"/>
                <w:sz w:val="20"/>
                <w:szCs w:val="20"/>
              </w:rPr>
              <w:t>composent</w:t>
            </w:r>
            <w:r>
              <w:rPr>
                <w:rFonts w:cstheme="minorHAnsi"/>
                <w:color w:val="4472C4" w:themeColor="accent1"/>
                <w:w w:val="105"/>
                <w:sz w:val="20"/>
                <w:szCs w:val="20"/>
              </w:rPr>
              <w:t>.</w:t>
            </w:r>
          </w:p>
        </w:tc>
        <w:tc>
          <w:tcPr>
            <w:tcW w:w="5058" w:type="dxa"/>
            <w:shd w:val="clear" w:color="auto" w:fill="auto"/>
          </w:tcPr>
          <w:p w14:paraId="68F3853D" w14:textId="77777777" w:rsidR="00D57461" w:rsidRPr="003B301B" w:rsidRDefault="00D57461" w:rsidP="00FC3735">
            <w:pPr>
              <w:jc w:val="center"/>
              <w:rPr>
                <w:b/>
                <w:bCs/>
              </w:rPr>
            </w:pPr>
          </w:p>
        </w:tc>
      </w:tr>
      <w:tr w:rsidR="00D57461" w:rsidRPr="00D67936" w14:paraId="18915BC4" w14:textId="77777777" w:rsidTr="00CA41B9">
        <w:tc>
          <w:tcPr>
            <w:tcW w:w="5513" w:type="dxa"/>
            <w:shd w:val="clear" w:color="auto" w:fill="auto"/>
          </w:tcPr>
          <w:p w14:paraId="25D9CE5B" w14:textId="77777777" w:rsidR="008419BB" w:rsidRPr="00EF230E" w:rsidRDefault="00D57461" w:rsidP="00FC3735">
            <w:pPr>
              <w:autoSpaceDE w:val="0"/>
              <w:autoSpaceDN w:val="0"/>
              <w:adjustRightInd w:val="0"/>
              <w:rPr>
                <w:rFonts w:cstheme="minorHAnsi"/>
                <w:color w:val="4472C4" w:themeColor="accent1"/>
                <w:w w:val="105"/>
                <w:sz w:val="20"/>
                <w:szCs w:val="20"/>
              </w:rPr>
            </w:pPr>
            <w:r w:rsidRPr="00EA0AFB">
              <w:rPr>
                <w:rFonts w:cstheme="minorHAnsi"/>
                <w:b/>
                <w:bCs/>
                <w:color w:val="4472C4" w:themeColor="accent1"/>
                <w:w w:val="105"/>
                <w:sz w:val="20"/>
                <w:szCs w:val="20"/>
              </w:rPr>
              <w:t>Compare</w:t>
            </w:r>
            <w:r w:rsidRPr="00214EF9">
              <w:rPr>
                <w:rFonts w:cstheme="minorHAnsi"/>
                <w:color w:val="4472C4" w:themeColor="accent1"/>
                <w:w w:val="105"/>
                <w:sz w:val="20"/>
                <w:szCs w:val="20"/>
              </w:rPr>
              <w:t xml:space="preserve"> des mots en s’appuyant sur la longueur, le nombre de lettres, les lettres, leur ordre…</w:t>
            </w:r>
          </w:p>
        </w:tc>
        <w:tc>
          <w:tcPr>
            <w:tcW w:w="5058" w:type="dxa"/>
            <w:shd w:val="clear" w:color="auto" w:fill="auto"/>
          </w:tcPr>
          <w:p w14:paraId="2FCE4DF4" w14:textId="77777777" w:rsidR="00D57461" w:rsidRPr="003B301B" w:rsidRDefault="00D57461" w:rsidP="00FC3735">
            <w:pPr>
              <w:jc w:val="center"/>
              <w:rPr>
                <w:b/>
                <w:bCs/>
              </w:rPr>
            </w:pPr>
          </w:p>
        </w:tc>
      </w:tr>
      <w:tr w:rsidR="00D57461" w:rsidRPr="00D67936" w14:paraId="5569001E" w14:textId="77777777" w:rsidTr="00CA41B9">
        <w:tc>
          <w:tcPr>
            <w:tcW w:w="5513" w:type="dxa"/>
            <w:shd w:val="clear" w:color="auto" w:fill="auto"/>
          </w:tcPr>
          <w:p w14:paraId="1B7A24AE" w14:textId="77777777" w:rsidR="008419BB" w:rsidRPr="00EA0AFB" w:rsidRDefault="00D57461" w:rsidP="00FC3735">
            <w:pPr>
              <w:widowControl w:val="0"/>
              <w:tabs>
                <w:tab w:val="left" w:pos="574"/>
              </w:tabs>
              <w:autoSpaceDE w:val="0"/>
              <w:autoSpaceDN w:val="0"/>
              <w:spacing w:line="280" w:lineRule="auto"/>
              <w:ind w:right="112"/>
              <w:rPr>
                <w:rFonts w:cstheme="minorHAnsi"/>
                <w:color w:val="4472C4" w:themeColor="accent1"/>
                <w:spacing w:val="-3"/>
                <w:w w:val="105"/>
                <w:sz w:val="20"/>
                <w:szCs w:val="20"/>
              </w:rPr>
            </w:pPr>
            <w:r w:rsidRPr="00EA0AFB">
              <w:rPr>
                <w:rFonts w:cstheme="minorHAnsi"/>
                <w:b/>
                <w:bCs/>
                <w:color w:val="4472C4" w:themeColor="accent1"/>
                <w:w w:val="105"/>
                <w:sz w:val="20"/>
                <w:szCs w:val="20"/>
              </w:rPr>
              <w:t>Reconnaît</w:t>
            </w:r>
            <w:r w:rsidRPr="00B16FA7">
              <w:rPr>
                <w:rFonts w:cstheme="minorHAnsi"/>
                <w:color w:val="4472C4" w:themeColor="accent1"/>
                <w:w w:val="105"/>
                <w:sz w:val="20"/>
                <w:szCs w:val="20"/>
              </w:rPr>
              <w:t xml:space="preserve"> les lettres de l’alphabet, connaît leur nom, sa</w:t>
            </w:r>
            <w:r>
              <w:rPr>
                <w:rFonts w:cstheme="minorHAnsi"/>
                <w:color w:val="4472C4" w:themeColor="accent1"/>
                <w:w w:val="105"/>
                <w:sz w:val="20"/>
                <w:szCs w:val="20"/>
              </w:rPr>
              <w:t>it</w:t>
            </w:r>
            <w:r w:rsidRPr="00B16FA7">
              <w:rPr>
                <w:rFonts w:cstheme="minorHAnsi"/>
                <w:color w:val="4472C4" w:themeColor="accent1"/>
                <w:w w:val="105"/>
                <w:sz w:val="20"/>
                <w:szCs w:val="20"/>
              </w:rPr>
              <w:t xml:space="preserve"> que le nom d'une</w:t>
            </w:r>
            <w:r w:rsidRPr="00B16FA7">
              <w:rPr>
                <w:rFonts w:cstheme="minorHAnsi"/>
                <w:color w:val="4472C4" w:themeColor="accent1"/>
                <w:spacing w:val="1"/>
                <w:w w:val="105"/>
                <w:sz w:val="20"/>
                <w:szCs w:val="20"/>
              </w:rPr>
              <w:t xml:space="preserve"> </w:t>
            </w:r>
            <w:r w:rsidRPr="00B16FA7">
              <w:rPr>
                <w:rFonts w:cstheme="minorHAnsi"/>
                <w:color w:val="4472C4" w:themeColor="accent1"/>
                <w:w w:val="105"/>
                <w:sz w:val="20"/>
                <w:szCs w:val="20"/>
              </w:rPr>
              <w:t>lettre</w:t>
            </w:r>
            <w:r w:rsidRPr="00B16FA7">
              <w:rPr>
                <w:rFonts w:cstheme="minorHAnsi"/>
                <w:color w:val="4472C4" w:themeColor="accent1"/>
                <w:spacing w:val="-6"/>
                <w:w w:val="105"/>
                <w:sz w:val="20"/>
                <w:szCs w:val="20"/>
              </w:rPr>
              <w:t xml:space="preserve"> </w:t>
            </w:r>
            <w:r w:rsidRPr="00B16FA7">
              <w:rPr>
                <w:rFonts w:cstheme="minorHAnsi"/>
                <w:color w:val="4472C4" w:themeColor="accent1"/>
                <w:w w:val="105"/>
                <w:sz w:val="20"/>
                <w:szCs w:val="20"/>
              </w:rPr>
              <w:t>peut</w:t>
            </w:r>
            <w:r w:rsidRPr="00B16FA7">
              <w:rPr>
                <w:rFonts w:cstheme="minorHAnsi"/>
                <w:color w:val="4472C4" w:themeColor="accent1"/>
                <w:spacing w:val="-4"/>
                <w:w w:val="105"/>
                <w:sz w:val="20"/>
                <w:szCs w:val="20"/>
              </w:rPr>
              <w:t xml:space="preserve"> </w:t>
            </w:r>
            <w:r w:rsidRPr="00B16FA7">
              <w:rPr>
                <w:rFonts w:cstheme="minorHAnsi"/>
                <w:color w:val="4472C4" w:themeColor="accent1"/>
                <w:w w:val="105"/>
                <w:sz w:val="20"/>
                <w:szCs w:val="20"/>
              </w:rPr>
              <w:t>être</w:t>
            </w:r>
            <w:r w:rsidRPr="00B16FA7">
              <w:rPr>
                <w:rFonts w:cstheme="minorHAnsi"/>
                <w:color w:val="4472C4" w:themeColor="accent1"/>
                <w:spacing w:val="-4"/>
                <w:w w:val="105"/>
                <w:sz w:val="20"/>
                <w:szCs w:val="20"/>
              </w:rPr>
              <w:t xml:space="preserve"> </w:t>
            </w:r>
            <w:r w:rsidRPr="00B16FA7">
              <w:rPr>
                <w:rFonts w:cstheme="minorHAnsi"/>
                <w:color w:val="4472C4" w:themeColor="accent1"/>
                <w:w w:val="105"/>
                <w:sz w:val="20"/>
                <w:szCs w:val="20"/>
              </w:rPr>
              <w:t>différent</w:t>
            </w:r>
            <w:r w:rsidRPr="00B16FA7">
              <w:rPr>
                <w:rFonts w:cstheme="minorHAnsi"/>
                <w:color w:val="4472C4" w:themeColor="accent1"/>
                <w:spacing w:val="-5"/>
                <w:w w:val="105"/>
                <w:sz w:val="20"/>
                <w:szCs w:val="20"/>
              </w:rPr>
              <w:t xml:space="preserve"> </w:t>
            </w:r>
            <w:r w:rsidRPr="00B16FA7">
              <w:rPr>
                <w:rFonts w:cstheme="minorHAnsi"/>
                <w:color w:val="4472C4" w:themeColor="accent1"/>
                <w:w w:val="105"/>
                <w:sz w:val="20"/>
                <w:szCs w:val="20"/>
              </w:rPr>
              <w:t>du</w:t>
            </w:r>
            <w:r w:rsidRPr="00B16FA7">
              <w:rPr>
                <w:rFonts w:cstheme="minorHAnsi"/>
                <w:color w:val="4472C4" w:themeColor="accent1"/>
                <w:spacing w:val="-4"/>
                <w:w w:val="105"/>
                <w:sz w:val="20"/>
                <w:szCs w:val="20"/>
              </w:rPr>
              <w:t xml:space="preserve"> </w:t>
            </w:r>
            <w:r w:rsidRPr="00B16FA7">
              <w:rPr>
                <w:rFonts w:cstheme="minorHAnsi"/>
                <w:color w:val="4472C4" w:themeColor="accent1"/>
                <w:w w:val="105"/>
                <w:sz w:val="20"/>
                <w:szCs w:val="20"/>
              </w:rPr>
              <w:t>son</w:t>
            </w:r>
            <w:r w:rsidRPr="00B16FA7">
              <w:rPr>
                <w:rFonts w:cstheme="minorHAnsi"/>
                <w:color w:val="4472C4" w:themeColor="accent1"/>
                <w:spacing w:val="-5"/>
                <w:w w:val="105"/>
                <w:sz w:val="20"/>
                <w:szCs w:val="20"/>
              </w:rPr>
              <w:t xml:space="preserve"> </w:t>
            </w:r>
            <w:r w:rsidRPr="00B16FA7">
              <w:rPr>
                <w:rFonts w:cstheme="minorHAnsi"/>
                <w:color w:val="4472C4" w:themeColor="accent1"/>
                <w:w w:val="105"/>
                <w:sz w:val="20"/>
                <w:szCs w:val="20"/>
              </w:rPr>
              <w:t>qu'elle</w:t>
            </w:r>
            <w:r w:rsidRPr="00B16FA7">
              <w:rPr>
                <w:rFonts w:cstheme="minorHAnsi"/>
                <w:color w:val="4472C4" w:themeColor="accent1"/>
                <w:spacing w:val="-3"/>
                <w:w w:val="105"/>
                <w:sz w:val="20"/>
                <w:szCs w:val="20"/>
              </w:rPr>
              <w:t xml:space="preserve"> produit</w:t>
            </w:r>
          </w:p>
        </w:tc>
        <w:tc>
          <w:tcPr>
            <w:tcW w:w="5058" w:type="dxa"/>
            <w:shd w:val="clear" w:color="auto" w:fill="auto"/>
          </w:tcPr>
          <w:p w14:paraId="37DDDCB6" w14:textId="77777777" w:rsidR="00D57461" w:rsidRPr="00D67936" w:rsidRDefault="00D57461" w:rsidP="00FC3735">
            <w:pPr>
              <w:jc w:val="both"/>
            </w:pPr>
          </w:p>
        </w:tc>
      </w:tr>
      <w:tr w:rsidR="00D57461" w:rsidRPr="00D67936" w14:paraId="60675F59" w14:textId="77777777" w:rsidTr="00CA41B9">
        <w:tc>
          <w:tcPr>
            <w:tcW w:w="5513" w:type="dxa"/>
            <w:shd w:val="clear" w:color="auto" w:fill="auto"/>
          </w:tcPr>
          <w:p w14:paraId="38365C1C" w14:textId="77777777" w:rsidR="00EA0AFB" w:rsidRPr="00D67936" w:rsidRDefault="00D57461" w:rsidP="00FC3735">
            <w:pPr>
              <w:autoSpaceDE w:val="0"/>
              <w:autoSpaceDN w:val="0"/>
              <w:adjustRightInd w:val="0"/>
              <w:rPr>
                <w:rFonts w:cs="Arial"/>
                <w:sz w:val="20"/>
                <w:szCs w:val="20"/>
              </w:rPr>
            </w:pPr>
            <w:r w:rsidRPr="00EA0AFB">
              <w:rPr>
                <w:rFonts w:cs="Arial"/>
                <w:b/>
                <w:bCs/>
                <w:sz w:val="20"/>
                <w:szCs w:val="20"/>
              </w:rPr>
              <w:t xml:space="preserve"> Nomme </w:t>
            </w:r>
            <w:r>
              <w:rPr>
                <w:rFonts w:cs="Arial"/>
                <w:sz w:val="20"/>
                <w:szCs w:val="20"/>
              </w:rPr>
              <w:t>les lettres qui composent</w:t>
            </w:r>
            <w:r w:rsidRPr="00D67936">
              <w:rPr>
                <w:rFonts w:cs="Arial"/>
                <w:sz w:val="20"/>
                <w:szCs w:val="20"/>
              </w:rPr>
              <w:t xml:space="preserve"> </w:t>
            </w:r>
            <w:r>
              <w:rPr>
                <w:rFonts w:cs="Arial"/>
                <w:sz w:val="20"/>
                <w:szCs w:val="20"/>
              </w:rPr>
              <w:t>d</w:t>
            </w:r>
            <w:r w:rsidRPr="00D67936">
              <w:rPr>
                <w:rFonts w:cs="Arial"/>
                <w:sz w:val="20"/>
                <w:szCs w:val="20"/>
              </w:rPr>
              <w:t>es mots</w:t>
            </w:r>
          </w:p>
        </w:tc>
        <w:tc>
          <w:tcPr>
            <w:tcW w:w="5058" w:type="dxa"/>
            <w:shd w:val="clear" w:color="auto" w:fill="auto"/>
          </w:tcPr>
          <w:p w14:paraId="18787684" w14:textId="77777777" w:rsidR="00D57461" w:rsidRPr="00D67936" w:rsidRDefault="00D57461" w:rsidP="00FC3735">
            <w:pPr>
              <w:jc w:val="both"/>
            </w:pPr>
          </w:p>
        </w:tc>
      </w:tr>
      <w:tr w:rsidR="00D57461" w:rsidRPr="00D67936" w14:paraId="5846AAC4" w14:textId="77777777" w:rsidTr="00CA41B9">
        <w:tc>
          <w:tcPr>
            <w:tcW w:w="5513" w:type="dxa"/>
            <w:shd w:val="clear" w:color="auto" w:fill="auto"/>
          </w:tcPr>
          <w:p w14:paraId="78C1B86A" w14:textId="77777777" w:rsidR="008419BB" w:rsidRPr="00EA0AFB" w:rsidRDefault="00D57461" w:rsidP="00FC3735">
            <w:pPr>
              <w:autoSpaceDE w:val="0"/>
              <w:autoSpaceDN w:val="0"/>
              <w:adjustRightInd w:val="0"/>
              <w:rPr>
                <w:rFonts w:cstheme="minorHAnsi"/>
                <w:color w:val="4472C4" w:themeColor="accent1"/>
                <w:w w:val="105"/>
                <w:sz w:val="20"/>
                <w:szCs w:val="20"/>
              </w:rPr>
            </w:pPr>
            <w:r w:rsidRPr="00EA0AFB">
              <w:rPr>
                <w:rFonts w:cstheme="minorHAnsi"/>
                <w:b/>
                <w:bCs/>
                <w:color w:val="4472C4" w:themeColor="accent1"/>
                <w:sz w:val="20"/>
                <w:szCs w:val="20"/>
              </w:rPr>
              <w:t>Connaît</w:t>
            </w:r>
            <w:r w:rsidRPr="00EF230E">
              <w:rPr>
                <w:rFonts w:cstheme="minorHAnsi"/>
                <w:color w:val="4472C4" w:themeColor="accent1"/>
                <w:sz w:val="20"/>
                <w:szCs w:val="20"/>
              </w:rPr>
              <w:t xml:space="preserve"> les correspondances entre les trois manières d’écrire les lettres :</w:t>
            </w:r>
            <w:r w:rsidRPr="00EF230E">
              <w:rPr>
                <w:rFonts w:cstheme="minorHAnsi"/>
                <w:color w:val="4472C4" w:themeColor="accent1"/>
                <w:spacing w:val="1"/>
                <w:sz w:val="20"/>
                <w:szCs w:val="20"/>
              </w:rPr>
              <w:t xml:space="preserve"> </w:t>
            </w:r>
            <w:r w:rsidRPr="00EF230E">
              <w:rPr>
                <w:rFonts w:cstheme="minorHAnsi"/>
                <w:color w:val="4472C4" w:themeColor="accent1"/>
                <w:w w:val="105"/>
                <w:sz w:val="20"/>
                <w:szCs w:val="20"/>
              </w:rPr>
              <w:t>cursive,</w:t>
            </w:r>
            <w:r w:rsidRPr="00EF230E">
              <w:rPr>
                <w:rFonts w:cstheme="minorHAnsi"/>
                <w:color w:val="4472C4" w:themeColor="accent1"/>
                <w:spacing w:val="-9"/>
                <w:w w:val="105"/>
                <w:sz w:val="20"/>
                <w:szCs w:val="20"/>
              </w:rPr>
              <w:t xml:space="preserve"> </w:t>
            </w:r>
            <w:r w:rsidRPr="00EF230E">
              <w:rPr>
                <w:rFonts w:cstheme="minorHAnsi"/>
                <w:color w:val="4472C4" w:themeColor="accent1"/>
                <w:w w:val="105"/>
                <w:sz w:val="20"/>
                <w:szCs w:val="20"/>
              </w:rPr>
              <w:t>script,</w:t>
            </w:r>
            <w:r w:rsidRPr="00EF230E">
              <w:rPr>
                <w:rFonts w:cstheme="minorHAnsi"/>
                <w:color w:val="4472C4" w:themeColor="accent1"/>
                <w:spacing w:val="-11"/>
                <w:w w:val="105"/>
                <w:sz w:val="20"/>
                <w:szCs w:val="20"/>
              </w:rPr>
              <w:t xml:space="preserve"> </w:t>
            </w:r>
            <w:r w:rsidRPr="00EF230E">
              <w:rPr>
                <w:rFonts w:cstheme="minorHAnsi"/>
                <w:color w:val="4472C4" w:themeColor="accent1"/>
                <w:w w:val="105"/>
                <w:sz w:val="20"/>
                <w:szCs w:val="20"/>
              </w:rPr>
              <w:t>capitales</w:t>
            </w:r>
            <w:r w:rsidRPr="00EF230E">
              <w:rPr>
                <w:rFonts w:cstheme="minorHAnsi"/>
                <w:color w:val="4472C4" w:themeColor="accent1"/>
                <w:spacing w:val="-12"/>
                <w:w w:val="105"/>
                <w:sz w:val="20"/>
                <w:szCs w:val="20"/>
              </w:rPr>
              <w:t xml:space="preserve"> </w:t>
            </w:r>
            <w:r w:rsidRPr="00EF230E">
              <w:rPr>
                <w:rFonts w:cstheme="minorHAnsi"/>
                <w:color w:val="4472C4" w:themeColor="accent1"/>
                <w:w w:val="105"/>
                <w:sz w:val="20"/>
                <w:szCs w:val="20"/>
              </w:rPr>
              <w:t>d’imprimerie,</w:t>
            </w:r>
            <w:r w:rsidRPr="00EF230E">
              <w:rPr>
                <w:rFonts w:cstheme="minorHAnsi"/>
                <w:color w:val="4472C4" w:themeColor="accent1"/>
                <w:spacing w:val="-10"/>
                <w:w w:val="105"/>
                <w:sz w:val="20"/>
                <w:szCs w:val="20"/>
              </w:rPr>
              <w:t xml:space="preserve"> </w:t>
            </w:r>
            <w:r w:rsidRPr="00EF230E">
              <w:rPr>
                <w:rFonts w:cstheme="minorHAnsi"/>
                <w:color w:val="4472C4" w:themeColor="accent1"/>
                <w:w w:val="105"/>
                <w:sz w:val="20"/>
                <w:szCs w:val="20"/>
              </w:rPr>
              <w:t>et</w:t>
            </w:r>
            <w:r w:rsidRPr="00EF230E">
              <w:rPr>
                <w:rFonts w:cstheme="minorHAnsi"/>
                <w:color w:val="4472C4" w:themeColor="accent1"/>
                <w:spacing w:val="-12"/>
                <w:w w:val="105"/>
                <w:sz w:val="20"/>
                <w:szCs w:val="20"/>
              </w:rPr>
              <w:t xml:space="preserve"> </w:t>
            </w:r>
            <w:r w:rsidRPr="00EF230E">
              <w:rPr>
                <w:rFonts w:cstheme="minorHAnsi"/>
                <w:color w:val="4472C4" w:themeColor="accent1"/>
                <w:w w:val="105"/>
                <w:sz w:val="20"/>
                <w:szCs w:val="20"/>
              </w:rPr>
              <w:t>commence</w:t>
            </w:r>
            <w:r w:rsidRPr="00EF230E">
              <w:rPr>
                <w:rFonts w:cstheme="minorHAnsi"/>
                <w:color w:val="4472C4" w:themeColor="accent1"/>
                <w:spacing w:val="-10"/>
                <w:w w:val="105"/>
                <w:sz w:val="20"/>
                <w:szCs w:val="20"/>
              </w:rPr>
              <w:t xml:space="preserve"> </w:t>
            </w:r>
            <w:r w:rsidRPr="00EF230E">
              <w:rPr>
                <w:rFonts w:cstheme="minorHAnsi"/>
                <w:color w:val="4472C4" w:themeColor="accent1"/>
                <w:w w:val="105"/>
                <w:sz w:val="20"/>
                <w:szCs w:val="20"/>
              </w:rPr>
              <w:t>à</w:t>
            </w:r>
            <w:r w:rsidRPr="00EF230E">
              <w:rPr>
                <w:rFonts w:cstheme="minorHAnsi"/>
                <w:color w:val="4472C4" w:themeColor="accent1"/>
                <w:spacing w:val="-12"/>
                <w:w w:val="105"/>
                <w:sz w:val="20"/>
                <w:szCs w:val="20"/>
              </w:rPr>
              <w:t xml:space="preserve"> </w:t>
            </w:r>
            <w:r w:rsidRPr="00EF230E">
              <w:rPr>
                <w:rFonts w:cstheme="minorHAnsi"/>
                <w:color w:val="4472C4" w:themeColor="accent1"/>
                <w:w w:val="105"/>
                <w:sz w:val="20"/>
                <w:szCs w:val="20"/>
              </w:rPr>
              <w:t>faire</w:t>
            </w:r>
            <w:r w:rsidRPr="00EF230E">
              <w:rPr>
                <w:rFonts w:cstheme="minorHAnsi"/>
                <w:color w:val="4472C4" w:themeColor="accent1"/>
                <w:spacing w:val="-11"/>
                <w:w w:val="105"/>
                <w:sz w:val="20"/>
                <w:szCs w:val="20"/>
              </w:rPr>
              <w:t xml:space="preserve"> </w:t>
            </w:r>
            <w:r w:rsidRPr="00EF230E">
              <w:rPr>
                <w:rFonts w:cstheme="minorHAnsi"/>
                <w:color w:val="4472C4" w:themeColor="accent1"/>
                <w:w w:val="105"/>
                <w:sz w:val="20"/>
                <w:szCs w:val="20"/>
              </w:rPr>
              <w:t>le</w:t>
            </w:r>
            <w:r w:rsidRPr="00EF230E">
              <w:rPr>
                <w:rFonts w:cstheme="minorHAnsi"/>
                <w:color w:val="4472C4" w:themeColor="accent1"/>
                <w:spacing w:val="-11"/>
                <w:w w:val="105"/>
                <w:sz w:val="20"/>
                <w:szCs w:val="20"/>
              </w:rPr>
              <w:t xml:space="preserve"> </w:t>
            </w:r>
            <w:r w:rsidRPr="00EF230E">
              <w:rPr>
                <w:rFonts w:cstheme="minorHAnsi"/>
                <w:color w:val="4472C4" w:themeColor="accent1"/>
                <w:w w:val="105"/>
                <w:sz w:val="20"/>
                <w:szCs w:val="20"/>
              </w:rPr>
              <w:t>lien</w:t>
            </w:r>
            <w:r w:rsidRPr="00EF230E">
              <w:rPr>
                <w:rFonts w:cstheme="minorHAnsi"/>
                <w:color w:val="4472C4" w:themeColor="accent1"/>
                <w:spacing w:val="-10"/>
                <w:w w:val="105"/>
                <w:sz w:val="20"/>
                <w:szCs w:val="20"/>
              </w:rPr>
              <w:t xml:space="preserve"> </w:t>
            </w:r>
            <w:r w:rsidRPr="00EF230E">
              <w:rPr>
                <w:rFonts w:cstheme="minorHAnsi"/>
                <w:color w:val="4472C4" w:themeColor="accent1"/>
                <w:w w:val="105"/>
                <w:sz w:val="20"/>
                <w:szCs w:val="20"/>
              </w:rPr>
              <w:t>avec</w:t>
            </w:r>
            <w:r w:rsidRPr="00EF230E">
              <w:rPr>
                <w:rFonts w:cstheme="minorHAnsi"/>
                <w:color w:val="4472C4" w:themeColor="accent1"/>
                <w:spacing w:val="-11"/>
                <w:w w:val="105"/>
                <w:sz w:val="20"/>
                <w:szCs w:val="20"/>
              </w:rPr>
              <w:t xml:space="preserve"> </w:t>
            </w:r>
            <w:r w:rsidRPr="00EF230E">
              <w:rPr>
                <w:rFonts w:cstheme="minorHAnsi"/>
                <w:color w:val="4472C4" w:themeColor="accent1"/>
                <w:w w:val="105"/>
                <w:sz w:val="20"/>
                <w:szCs w:val="20"/>
              </w:rPr>
              <w:t>le</w:t>
            </w:r>
            <w:r w:rsidRPr="00EF230E">
              <w:rPr>
                <w:rFonts w:cstheme="minorHAnsi"/>
                <w:color w:val="4472C4" w:themeColor="accent1"/>
                <w:spacing w:val="-9"/>
                <w:w w:val="105"/>
                <w:sz w:val="20"/>
                <w:szCs w:val="20"/>
              </w:rPr>
              <w:t xml:space="preserve"> </w:t>
            </w:r>
            <w:r w:rsidRPr="00EF230E">
              <w:rPr>
                <w:rFonts w:cstheme="minorHAnsi"/>
                <w:color w:val="4472C4" w:themeColor="accent1"/>
                <w:w w:val="105"/>
                <w:sz w:val="20"/>
                <w:szCs w:val="20"/>
              </w:rPr>
              <w:t>son</w:t>
            </w:r>
            <w:r w:rsidRPr="00EF230E">
              <w:rPr>
                <w:rFonts w:cstheme="minorHAnsi"/>
                <w:color w:val="4472C4" w:themeColor="accent1"/>
                <w:spacing w:val="-13"/>
                <w:w w:val="105"/>
                <w:sz w:val="20"/>
                <w:szCs w:val="20"/>
              </w:rPr>
              <w:t xml:space="preserve"> </w:t>
            </w:r>
            <w:r w:rsidRPr="00EF230E">
              <w:rPr>
                <w:rFonts w:cstheme="minorHAnsi"/>
                <w:color w:val="4472C4" w:themeColor="accent1"/>
                <w:w w:val="105"/>
                <w:sz w:val="20"/>
                <w:szCs w:val="20"/>
              </w:rPr>
              <w:t xml:space="preserve">qu’elles </w:t>
            </w:r>
            <w:r w:rsidRPr="00EF230E">
              <w:rPr>
                <w:rFonts w:cstheme="minorHAnsi"/>
                <w:color w:val="4472C4" w:themeColor="accent1"/>
                <w:spacing w:val="-56"/>
                <w:w w:val="105"/>
                <w:sz w:val="20"/>
                <w:szCs w:val="20"/>
              </w:rPr>
              <w:t xml:space="preserve">  </w:t>
            </w:r>
            <w:r w:rsidRPr="00EF230E">
              <w:rPr>
                <w:rFonts w:cstheme="minorHAnsi"/>
                <w:color w:val="4472C4" w:themeColor="accent1"/>
                <w:w w:val="105"/>
                <w:sz w:val="20"/>
                <w:szCs w:val="20"/>
              </w:rPr>
              <w:t>codent.</w:t>
            </w:r>
            <w:r w:rsidRPr="00EF230E">
              <w:rPr>
                <w:rFonts w:cstheme="minorHAnsi"/>
                <w:color w:val="4472C4" w:themeColor="accent1"/>
                <w:spacing w:val="-3"/>
                <w:w w:val="105"/>
                <w:sz w:val="20"/>
                <w:szCs w:val="20"/>
              </w:rPr>
              <w:t xml:space="preserve"> </w:t>
            </w:r>
            <w:r w:rsidRPr="00EF230E">
              <w:rPr>
                <w:rFonts w:cstheme="minorHAnsi"/>
                <w:color w:val="4472C4" w:themeColor="accent1"/>
                <w:w w:val="105"/>
                <w:sz w:val="20"/>
                <w:szCs w:val="20"/>
              </w:rPr>
              <w:t>Copie</w:t>
            </w:r>
            <w:r w:rsidRPr="00EF230E">
              <w:rPr>
                <w:rFonts w:cstheme="minorHAnsi"/>
                <w:color w:val="4472C4" w:themeColor="accent1"/>
                <w:spacing w:val="-2"/>
                <w:w w:val="105"/>
                <w:sz w:val="20"/>
                <w:szCs w:val="20"/>
              </w:rPr>
              <w:t xml:space="preserve"> </w:t>
            </w:r>
            <w:r w:rsidRPr="00EF230E">
              <w:rPr>
                <w:rFonts w:cstheme="minorHAnsi"/>
                <w:color w:val="4472C4" w:themeColor="accent1"/>
                <w:w w:val="105"/>
                <w:sz w:val="20"/>
                <w:szCs w:val="20"/>
              </w:rPr>
              <w:t>à</w:t>
            </w:r>
            <w:r w:rsidRPr="00EF230E">
              <w:rPr>
                <w:rFonts w:cstheme="minorHAnsi"/>
                <w:color w:val="4472C4" w:themeColor="accent1"/>
                <w:spacing w:val="-5"/>
                <w:w w:val="105"/>
                <w:sz w:val="20"/>
                <w:szCs w:val="20"/>
              </w:rPr>
              <w:t xml:space="preserve"> </w:t>
            </w:r>
            <w:r w:rsidRPr="00EF230E">
              <w:rPr>
                <w:rFonts w:cstheme="minorHAnsi"/>
                <w:color w:val="4472C4" w:themeColor="accent1"/>
                <w:w w:val="105"/>
                <w:sz w:val="20"/>
                <w:szCs w:val="20"/>
              </w:rPr>
              <w:t>l’aide</w:t>
            </w:r>
            <w:r w:rsidRPr="00EF230E">
              <w:rPr>
                <w:rFonts w:cstheme="minorHAnsi"/>
                <w:color w:val="4472C4" w:themeColor="accent1"/>
                <w:spacing w:val="-3"/>
                <w:w w:val="105"/>
                <w:sz w:val="20"/>
                <w:szCs w:val="20"/>
              </w:rPr>
              <w:t xml:space="preserve"> </w:t>
            </w:r>
            <w:r w:rsidRPr="00EF230E">
              <w:rPr>
                <w:rFonts w:cstheme="minorHAnsi"/>
                <w:color w:val="4472C4" w:themeColor="accent1"/>
                <w:w w:val="105"/>
                <w:sz w:val="20"/>
                <w:szCs w:val="20"/>
              </w:rPr>
              <w:t>d’un</w:t>
            </w:r>
            <w:r w:rsidRPr="00EF230E">
              <w:rPr>
                <w:rFonts w:cstheme="minorHAnsi"/>
                <w:color w:val="4472C4" w:themeColor="accent1"/>
                <w:spacing w:val="-3"/>
                <w:w w:val="105"/>
                <w:sz w:val="20"/>
                <w:szCs w:val="20"/>
              </w:rPr>
              <w:t xml:space="preserve"> </w:t>
            </w:r>
            <w:r w:rsidRPr="00EF230E">
              <w:rPr>
                <w:rFonts w:cstheme="minorHAnsi"/>
                <w:color w:val="4472C4" w:themeColor="accent1"/>
                <w:w w:val="105"/>
                <w:sz w:val="20"/>
                <w:szCs w:val="20"/>
              </w:rPr>
              <w:t>clavier.</w:t>
            </w:r>
          </w:p>
        </w:tc>
        <w:tc>
          <w:tcPr>
            <w:tcW w:w="5058" w:type="dxa"/>
            <w:shd w:val="clear" w:color="auto" w:fill="auto"/>
          </w:tcPr>
          <w:p w14:paraId="3ACCA79B" w14:textId="77777777" w:rsidR="00D57461" w:rsidRPr="00D67936" w:rsidRDefault="00D57461" w:rsidP="00FC3735">
            <w:pPr>
              <w:jc w:val="both"/>
            </w:pPr>
          </w:p>
        </w:tc>
      </w:tr>
      <w:tr w:rsidR="00D57461" w:rsidRPr="00D67936" w14:paraId="28217031" w14:textId="77777777" w:rsidTr="00CA41B9">
        <w:tc>
          <w:tcPr>
            <w:tcW w:w="5513" w:type="dxa"/>
            <w:shd w:val="clear" w:color="auto" w:fill="auto"/>
          </w:tcPr>
          <w:p w14:paraId="2A1209A8" w14:textId="77777777" w:rsidR="008419BB" w:rsidRPr="00D67936" w:rsidRDefault="00D57461" w:rsidP="00FC3735">
            <w:pPr>
              <w:autoSpaceDE w:val="0"/>
              <w:autoSpaceDN w:val="0"/>
              <w:adjustRightInd w:val="0"/>
              <w:rPr>
                <w:rFonts w:cs="Arial"/>
                <w:sz w:val="20"/>
                <w:szCs w:val="20"/>
              </w:rPr>
            </w:pPr>
            <w:r w:rsidRPr="00B310CB">
              <w:rPr>
                <w:rFonts w:cs="Arial"/>
                <w:b/>
                <w:bCs/>
                <w:sz w:val="20"/>
                <w:szCs w:val="20"/>
              </w:rPr>
              <w:t>Passe</w:t>
            </w:r>
            <w:r w:rsidRPr="00D67936">
              <w:rPr>
                <w:rFonts w:cs="Arial"/>
                <w:sz w:val="20"/>
                <w:szCs w:val="20"/>
              </w:rPr>
              <w:t xml:space="preserve"> d’une écriture à une autre : capitale d’imprimerie, script et cursive</w:t>
            </w:r>
          </w:p>
        </w:tc>
        <w:tc>
          <w:tcPr>
            <w:tcW w:w="5058" w:type="dxa"/>
            <w:shd w:val="clear" w:color="auto" w:fill="auto"/>
          </w:tcPr>
          <w:p w14:paraId="11092D74" w14:textId="77777777" w:rsidR="00D57461" w:rsidRPr="00D67936" w:rsidRDefault="00D57461" w:rsidP="00FC3735">
            <w:pPr>
              <w:jc w:val="both"/>
            </w:pPr>
          </w:p>
        </w:tc>
      </w:tr>
      <w:tr w:rsidR="00D57461" w:rsidRPr="00D67936" w14:paraId="16BC68F2" w14:textId="77777777" w:rsidTr="00CA41B9">
        <w:tc>
          <w:tcPr>
            <w:tcW w:w="5513" w:type="dxa"/>
            <w:shd w:val="clear" w:color="auto" w:fill="auto"/>
          </w:tcPr>
          <w:p w14:paraId="25D9D25B" w14:textId="77777777" w:rsidR="008419BB" w:rsidRPr="00D67936" w:rsidRDefault="00D57461" w:rsidP="00FC3735">
            <w:pPr>
              <w:autoSpaceDE w:val="0"/>
              <w:autoSpaceDN w:val="0"/>
              <w:adjustRightInd w:val="0"/>
              <w:rPr>
                <w:rFonts w:cs="Arial"/>
                <w:sz w:val="20"/>
                <w:szCs w:val="20"/>
              </w:rPr>
            </w:pPr>
            <w:r w:rsidRPr="00B310CB">
              <w:rPr>
                <w:rFonts w:cs="Arial"/>
                <w:b/>
                <w:bCs/>
                <w:sz w:val="20"/>
                <w:szCs w:val="20"/>
              </w:rPr>
              <w:t>Identifie d</w:t>
            </w:r>
            <w:r w:rsidRPr="00D67936">
              <w:rPr>
                <w:rFonts w:cs="Arial"/>
                <w:sz w:val="20"/>
                <w:szCs w:val="20"/>
              </w:rPr>
              <w:t xml:space="preserve">es mots, en prenant appui sur </w:t>
            </w:r>
            <w:r w:rsidR="00EA0AFB">
              <w:rPr>
                <w:rFonts w:cs="Arial"/>
                <w:sz w:val="20"/>
                <w:szCs w:val="20"/>
              </w:rPr>
              <w:t>l</w:t>
            </w:r>
            <w:r w:rsidRPr="00D67936">
              <w:rPr>
                <w:rFonts w:cs="Arial"/>
                <w:sz w:val="20"/>
                <w:szCs w:val="20"/>
              </w:rPr>
              <w:t xml:space="preserve">a longueur en sachant qu’elle correspond à la longueur de l’énoncé oral, les lettres et leur ordre </w:t>
            </w:r>
          </w:p>
        </w:tc>
        <w:tc>
          <w:tcPr>
            <w:tcW w:w="5058" w:type="dxa"/>
            <w:shd w:val="clear" w:color="auto" w:fill="auto"/>
          </w:tcPr>
          <w:p w14:paraId="3067BCA2" w14:textId="77777777" w:rsidR="00D57461" w:rsidRPr="00D67936" w:rsidRDefault="00D57461" w:rsidP="00FC3735">
            <w:pPr>
              <w:jc w:val="both"/>
            </w:pPr>
          </w:p>
        </w:tc>
      </w:tr>
      <w:tr w:rsidR="00D57461" w:rsidRPr="00D67936" w14:paraId="39C0F8EB" w14:textId="77777777" w:rsidTr="00CA41B9">
        <w:tc>
          <w:tcPr>
            <w:tcW w:w="5513" w:type="dxa"/>
            <w:shd w:val="clear" w:color="auto" w:fill="auto"/>
          </w:tcPr>
          <w:p w14:paraId="5512DA70" w14:textId="77777777" w:rsidR="008419BB" w:rsidRPr="00D67936" w:rsidRDefault="00D57461" w:rsidP="00FC3735">
            <w:pPr>
              <w:autoSpaceDE w:val="0"/>
              <w:autoSpaceDN w:val="0"/>
              <w:adjustRightInd w:val="0"/>
              <w:rPr>
                <w:rFonts w:cs="Arial"/>
                <w:sz w:val="20"/>
                <w:szCs w:val="20"/>
              </w:rPr>
            </w:pPr>
            <w:r w:rsidRPr="00B310CB">
              <w:rPr>
                <w:rFonts w:cs="Arial"/>
                <w:b/>
                <w:bCs/>
                <w:sz w:val="20"/>
                <w:szCs w:val="20"/>
              </w:rPr>
              <w:t>Utilise le lexique</w:t>
            </w:r>
            <w:r w:rsidRPr="00D67936">
              <w:rPr>
                <w:rFonts w:cs="Arial"/>
                <w:sz w:val="20"/>
                <w:szCs w:val="20"/>
              </w:rPr>
              <w:t xml:space="preserve"> qui permet de nommer les unités de la langue : mot, lettre, syllabe, son, phrase, texte, ligne, majuscule</w:t>
            </w:r>
          </w:p>
        </w:tc>
        <w:tc>
          <w:tcPr>
            <w:tcW w:w="5058" w:type="dxa"/>
            <w:shd w:val="clear" w:color="auto" w:fill="auto"/>
          </w:tcPr>
          <w:p w14:paraId="4F52E250" w14:textId="77777777" w:rsidR="00D57461" w:rsidRPr="00D67936" w:rsidRDefault="00D57461" w:rsidP="00FC3735">
            <w:pPr>
              <w:jc w:val="both"/>
            </w:pPr>
          </w:p>
        </w:tc>
      </w:tr>
      <w:tr w:rsidR="00D57461" w:rsidRPr="00D67936" w14:paraId="7670EDCE" w14:textId="77777777" w:rsidTr="00CA41B9">
        <w:tc>
          <w:tcPr>
            <w:tcW w:w="5513" w:type="dxa"/>
            <w:shd w:val="clear" w:color="auto" w:fill="auto"/>
          </w:tcPr>
          <w:p w14:paraId="3B1A31C1" w14:textId="77777777" w:rsidR="008419BB" w:rsidRPr="00D67936" w:rsidRDefault="00D57461" w:rsidP="00FC3735">
            <w:pPr>
              <w:autoSpaceDE w:val="0"/>
              <w:autoSpaceDN w:val="0"/>
              <w:adjustRightInd w:val="0"/>
              <w:rPr>
                <w:rFonts w:cs="Arial"/>
                <w:sz w:val="20"/>
                <w:szCs w:val="20"/>
              </w:rPr>
            </w:pPr>
            <w:r w:rsidRPr="00B310CB">
              <w:rPr>
                <w:rFonts w:cs="Arial"/>
                <w:b/>
                <w:bCs/>
                <w:sz w:val="20"/>
                <w:szCs w:val="20"/>
              </w:rPr>
              <w:t>Écrit, encode</w:t>
            </w:r>
            <w:r>
              <w:rPr>
                <w:rFonts w:cs="Arial"/>
                <w:sz w:val="20"/>
                <w:szCs w:val="20"/>
              </w:rPr>
              <w:t xml:space="preserve"> des syllabes</w:t>
            </w:r>
          </w:p>
        </w:tc>
        <w:tc>
          <w:tcPr>
            <w:tcW w:w="5058" w:type="dxa"/>
            <w:shd w:val="clear" w:color="auto" w:fill="auto"/>
          </w:tcPr>
          <w:p w14:paraId="76F37F8B" w14:textId="77777777" w:rsidR="00D57461" w:rsidRPr="00D67936" w:rsidRDefault="00D57461" w:rsidP="00FC3735">
            <w:pPr>
              <w:jc w:val="both"/>
            </w:pPr>
          </w:p>
        </w:tc>
      </w:tr>
      <w:tr w:rsidR="00D57461" w:rsidRPr="00D67936" w14:paraId="2F5ED918" w14:textId="77777777" w:rsidTr="00CA41B9">
        <w:tc>
          <w:tcPr>
            <w:tcW w:w="5513" w:type="dxa"/>
            <w:shd w:val="clear" w:color="auto" w:fill="auto"/>
          </w:tcPr>
          <w:p w14:paraId="655FF0D8" w14:textId="77777777" w:rsidR="008419BB" w:rsidRPr="00D67936" w:rsidRDefault="00D57461" w:rsidP="00FC3735">
            <w:pPr>
              <w:autoSpaceDE w:val="0"/>
              <w:autoSpaceDN w:val="0"/>
              <w:adjustRightInd w:val="0"/>
              <w:rPr>
                <w:rFonts w:cs="Arial"/>
                <w:sz w:val="20"/>
                <w:szCs w:val="20"/>
              </w:rPr>
            </w:pPr>
            <w:r w:rsidRPr="00B310CB">
              <w:rPr>
                <w:rFonts w:cs="Arial"/>
                <w:b/>
                <w:bCs/>
                <w:sz w:val="20"/>
                <w:szCs w:val="20"/>
              </w:rPr>
              <w:t>Commande d’écriture de mot</w:t>
            </w:r>
            <w:r>
              <w:rPr>
                <w:rFonts w:cs="Arial"/>
                <w:sz w:val="20"/>
                <w:szCs w:val="20"/>
              </w:rPr>
              <w:t xml:space="preserve"> : </w:t>
            </w:r>
            <w:r w:rsidRPr="00D67936">
              <w:rPr>
                <w:rFonts w:cs="Arial"/>
                <w:sz w:val="20"/>
                <w:szCs w:val="20"/>
              </w:rPr>
              <w:t>Décompose le mot en syllabes, en isolant la syllabe qu’il écrit</w:t>
            </w:r>
          </w:p>
        </w:tc>
        <w:tc>
          <w:tcPr>
            <w:tcW w:w="5058" w:type="dxa"/>
            <w:shd w:val="clear" w:color="auto" w:fill="auto"/>
          </w:tcPr>
          <w:p w14:paraId="2CA775CC" w14:textId="77777777" w:rsidR="00D57461" w:rsidRPr="00D67936" w:rsidRDefault="00D57461" w:rsidP="00FC3735">
            <w:pPr>
              <w:jc w:val="both"/>
            </w:pPr>
          </w:p>
        </w:tc>
      </w:tr>
      <w:tr w:rsidR="00D57461" w:rsidRPr="00D67936" w14:paraId="326FAE9D" w14:textId="77777777" w:rsidTr="00CA41B9">
        <w:tc>
          <w:tcPr>
            <w:tcW w:w="5513" w:type="dxa"/>
            <w:shd w:val="clear" w:color="auto" w:fill="auto"/>
          </w:tcPr>
          <w:p w14:paraId="64BB3A38" w14:textId="77777777" w:rsidR="008419BB" w:rsidRDefault="00D57461" w:rsidP="00FC3735">
            <w:pPr>
              <w:autoSpaceDE w:val="0"/>
              <w:autoSpaceDN w:val="0"/>
              <w:adjustRightInd w:val="0"/>
              <w:rPr>
                <w:rFonts w:cs="Arial"/>
                <w:sz w:val="20"/>
                <w:szCs w:val="20"/>
              </w:rPr>
            </w:pPr>
            <w:r w:rsidRPr="00B310CB">
              <w:rPr>
                <w:rFonts w:cs="Arial"/>
                <w:b/>
                <w:bCs/>
                <w:sz w:val="20"/>
                <w:szCs w:val="20"/>
              </w:rPr>
              <w:t>Commande d’écriture de mots</w:t>
            </w:r>
            <w:r>
              <w:rPr>
                <w:rFonts w:cs="Arial"/>
                <w:sz w:val="20"/>
                <w:szCs w:val="20"/>
              </w:rPr>
              <w:t> : Commence à encoder en prenant appui sur les lettres et leur valeur sonore</w:t>
            </w:r>
          </w:p>
        </w:tc>
        <w:tc>
          <w:tcPr>
            <w:tcW w:w="5058" w:type="dxa"/>
            <w:shd w:val="clear" w:color="auto" w:fill="auto"/>
          </w:tcPr>
          <w:p w14:paraId="7DB561A3" w14:textId="77777777" w:rsidR="00D57461" w:rsidRPr="00D67936" w:rsidRDefault="00D57461" w:rsidP="00FC3735">
            <w:pPr>
              <w:jc w:val="both"/>
            </w:pPr>
          </w:p>
        </w:tc>
      </w:tr>
      <w:tr w:rsidR="00D57461" w:rsidRPr="00D67936" w14:paraId="30A81CF0" w14:textId="77777777" w:rsidTr="00CA41B9">
        <w:tc>
          <w:tcPr>
            <w:tcW w:w="5513" w:type="dxa"/>
            <w:shd w:val="clear" w:color="auto" w:fill="auto"/>
          </w:tcPr>
          <w:p w14:paraId="018A9561" w14:textId="77777777" w:rsidR="008419BB" w:rsidRPr="00D67936" w:rsidRDefault="00D57461" w:rsidP="00FC3735">
            <w:pPr>
              <w:autoSpaceDE w:val="0"/>
              <w:autoSpaceDN w:val="0"/>
              <w:adjustRightInd w:val="0"/>
              <w:rPr>
                <w:rFonts w:cs="Arial"/>
                <w:sz w:val="20"/>
                <w:szCs w:val="20"/>
              </w:rPr>
            </w:pPr>
            <w:r w:rsidRPr="00B310CB">
              <w:rPr>
                <w:rFonts w:cs="Arial"/>
                <w:b/>
                <w:bCs/>
                <w:sz w:val="20"/>
                <w:szCs w:val="20"/>
              </w:rPr>
              <w:t>Commande d’écriture de mot</w:t>
            </w:r>
            <w:r>
              <w:rPr>
                <w:rFonts w:cs="Arial"/>
                <w:sz w:val="20"/>
                <w:szCs w:val="20"/>
              </w:rPr>
              <w:t> : Pendant ou après l’écriture d’un mot é</w:t>
            </w:r>
            <w:r w:rsidRPr="00D67936">
              <w:rPr>
                <w:rFonts w:cs="Arial"/>
                <w:sz w:val="20"/>
                <w:szCs w:val="20"/>
              </w:rPr>
              <w:t>pelle le nom de</w:t>
            </w:r>
            <w:r>
              <w:rPr>
                <w:rFonts w:cs="Arial"/>
                <w:sz w:val="20"/>
                <w:szCs w:val="20"/>
              </w:rPr>
              <w:t>s</w:t>
            </w:r>
            <w:r w:rsidRPr="00D67936">
              <w:rPr>
                <w:rFonts w:cs="Arial"/>
                <w:sz w:val="20"/>
                <w:szCs w:val="20"/>
              </w:rPr>
              <w:t xml:space="preserve"> lettre</w:t>
            </w:r>
            <w:r>
              <w:rPr>
                <w:rFonts w:cs="Arial"/>
                <w:sz w:val="20"/>
                <w:szCs w:val="20"/>
              </w:rPr>
              <w:t>s</w:t>
            </w:r>
          </w:p>
        </w:tc>
        <w:tc>
          <w:tcPr>
            <w:tcW w:w="5058" w:type="dxa"/>
            <w:shd w:val="clear" w:color="auto" w:fill="auto"/>
          </w:tcPr>
          <w:p w14:paraId="3C9163A2" w14:textId="77777777" w:rsidR="00D57461" w:rsidRPr="00D67936" w:rsidRDefault="00D57461" w:rsidP="00FC3735">
            <w:pPr>
              <w:jc w:val="both"/>
            </w:pPr>
          </w:p>
        </w:tc>
      </w:tr>
      <w:tr w:rsidR="00D57461" w:rsidRPr="00D67936" w14:paraId="3DCE3186" w14:textId="77777777" w:rsidTr="00CA41B9">
        <w:tc>
          <w:tcPr>
            <w:tcW w:w="5513" w:type="dxa"/>
            <w:shd w:val="clear" w:color="auto" w:fill="auto"/>
          </w:tcPr>
          <w:p w14:paraId="3C6AF562" w14:textId="77777777" w:rsidR="008419BB" w:rsidRPr="00EA0AFB" w:rsidRDefault="00D57461" w:rsidP="00FC3735">
            <w:pPr>
              <w:widowControl w:val="0"/>
              <w:tabs>
                <w:tab w:val="left" w:pos="574"/>
              </w:tabs>
              <w:autoSpaceDE w:val="0"/>
              <w:autoSpaceDN w:val="0"/>
              <w:spacing w:before="1"/>
              <w:rPr>
                <w:rFonts w:cstheme="minorHAnsi"/>
                <w:color w:val="4472C4" w:themeColor="accent1"/>
                <w:w w:val="105"/>
                <w:sz w:val="20"/>
                <w:szCs w:val="20"/>
              </w:rPr>
            </w:pPr>
            <w:r w:rsidRPr="00B310CB">
              <w:rPr>
                <w:rFonts w:cstheme="minorHAnsi"/>
                <w:b/>
                <w:bCs/>
                <w:color w:val="4472C4" w:themeColor="accent1"/>
                <w:spacing w:val="-1"/>
                <w:w w:val="105"/>
                <w:sz w:val="20"/>
                <w:szCs w:val="20"/>
              </w:rPr>
              <w:t>Copie</w:t>
            </w:r>
            <w:r w:rsidRPr="00B310CB">
              <w:rPr>
                <w:rFonts w:cstheme="minorHAnsi"/>
                <w:b/>
                <w:bCs/>
                <w:color w:val="4472C4" w:themeColor="accent1"/>
                <w:spacing w:val="-13"/>
                <w:w w:val="105"/>
                <w:sz w:val="20"/>
                <w:szCs w:val="20"/>
              </w:rPr>
              <w:t xml:space="preserve"> </w:t>
            </w:r>
            <w:r w:rsidRPr="00B310CB">
              <w:rPr>
                <w:rFonts w:cstheme="minorHAnsi"/>
                <w:b/>
                <w:bCs/>
                <w:color w:val="4472C4" w:themeColor="accent1"/>
                <w:spacing w:val="-1"/>
                <w:w w:val="105"/>
                <w:sz w:val="20"/>
                <w:szCs w:val="20"/>
              </w:rPr>
              <w:t>en</w:t>
            </w:r>
            <w:r w:rsidRPr="00B310CB">
              <w:rPr>
                <w:rFonts w:cstheme="minorHAnsi"/>
                <w:b/>
                <w:bCs/>
                <w:color w:val="4472C4" w:themeColor="accent1"/>
                <w:spacing w:val="-13"/>
                <w:w w:val="105"/>
                <w:sz w:val="20"/>
                <w:szCs w:val="20"/>
              </w:rPr>
              <w:t xml:space="preserve"> </w:t>
            </w:r>
            <w:r w:rsidRPr="00B310CB">
              <w:rPr>
                <w:rFonts w:cstheme="minorHAnsi"/>
                <w:b/>
                <w:bCs/>
                <w:color w:val="4472C4" w:themeColor="accent1"/>
                <w:spacing w:val="-1"/>
                <w:w w:val="105"/>
                <w:sz w:val="20"/>
                <w:szCs w:val="20"/>
              </w:rPr>
              <w:t>cursive</w:t>
            </w:r>
            <w:r w:rsidRPr="00EF230E">
              <w:rPr>
                <w:rFonts w:cstheme="minorHAnsi"/>
                <w:color w:val="4472C4" w:themeColor="accent1"/>
                <w:spacing w:val="-13"/>
                <w:w w:val="105"/>
                <w:sz w:val="20"/>
                <w:szCs w:val="20"/>
              </w:rPr>
              <w:t xml:space="preserve"> </w:t>
            </w:r>
            <w:r w:rsidRPr="00EF230E">
              <w:rPr>
                <w:rFonts w:cstheme="minorHAnsi"/>
                <w:color w:val="4472C4" w:themeColor="accent1"/>
                <w:spacing w:val="-1"/>
                <w:w w:val="105"/>
                <w:sz w:val="20"/>
                <w:szCs w:val="20"/>
              </w:rPr>
              <w:t>un</w:t>
            </w:r>
            <w:r w:rsidRPr="00EF230E">
              <w:rPr>
                <w:rFonts w:cstheme="minorHAnsi"/>
                <w:color w:val="4472C4" w:themeColor="accent1"/>
                <w:spacing w:val="-12"/>
                <w:w w:val="105"/>
                <w:sz w:val="20"/>
                <w:szCs w:val="20"/>
              </w:rPr>
              <w:t xml:space="preserve"> </w:t>
            </w:r>
            <w:r w:rsidRPr="00EF230E">
              <w:rPr>
                <w:rFonts w:cstheme="minorHAnsi"/>
                <w:color w:val="4472C4" w:themeColor="accent1"/>
                <w:w w:val="105"/>
                <w:sz w:val="20"/>
                <w:szCs w:val="20"/>
              </w:rPr>
              <w:t>mot</w:t>
            </w:r>
            <w:r w:rsidRPr="00EF230E">
              <w:rPr>
                <w:rFonts w:cstheme="minorHAnsi"/>
                <w:color w:val="4472C4" w:themeColor="accent1"/>
                <w:spacing w:val="-13"/>
                <w:w w:val="105"/>
                <w:sz w:val="20"/>
                <w:szCs w:val="20"/>
              </w:rPr>
              <w:t xml:space="preserve"> </w:t>
            </w:r>
            <w:r w:rsidRPr="00EF230E">
              <w:rPr>
                <w:rFonts w:cstheme="minorHAnsi"/>
                <w:color w:val="4472C4" w:themeColor="accent1"/>
                <w:w w:val="105"/>
                <w:sz w:val="20"/>
                <w:szCs w:val="20"/>
              </w:rPr>
              <w:t>ou</w:t>
            </w:r>
            <w:r w:rsidRPr="00EF230E">
              <w:rPr>
                <w:rFonts w:cstheme="minorHAnsi"/>
                <w:color w:val="4472C4" w:themeColor="accent1"/>
                <w:spacing w:val="-13"/>
                <w:w w:val="105"/>
                <w:sz w:val="20"/>
                <w:szCs w:val="20"/>
              </w:rPr>
              <w:t xml:space="preserve"> </w:t>
            </w:r>
            <w:r w:rsidRPr="00EF230E">
              <w:rPr>
                <w:rFonts w:cstheme="minorHAnsi"/>
                <w:color w:val="4472C4" w:themeColor="accent1"/>
                <w:w w:val="105"/>
                <w:sz w:val="20"/>
                <w:szCs w:val="20"/>
              </w:rPr>
              <w:t>une</w:t>
            </w:r>
            <w:r w:rsidRPr="00EF230E">
              <w:rPr>
                <w:rFonts w:cstheme="minorHAnsi"/>
                <w:color w:val="4472C4" w:themeColor="accent1"/>
                <w:spacing w:val="-14"/>
                <w:w w:val="105"/>
                <w:sz w:val="20"/>
                <w:szCs w:val="20"/>
              </w:rPr>
              <w:t xml:space="preserve"> </w:t>
            </w:r>
            <w:r w:rsidRPr="00EF230E">
              <w:rPr>
                <w:rFonts w:cstheme="minorHAnsi"/>
                <w:color w:val="4472C4" w:themeColor="accent1"/>
                <w:w w:val="105"/>
                <w:sz w:val="20"/>
                <w:szCs w:val="20"/>
              </w:rPr>
              <w:t>très</w:t>
            </w:r>
            <w:r w:rsidRPr="00EF230E">
              <w:rPr>
                <w:rFonts w:cstheme="minorHAnsi"/>
                <w:color w:val="4472C4" w:themeColor="accent1"/>
                <w:spacing w:val="-15"/>
                <w:w w:val="105"/>
                <w:sz w:val="20"/>
                <w:szCs w:val="20"/>
              </w:rPr>
              <w:t xml:space="preserve"> </w:t>
            </w:r>
            <w:r w:rsidRPr="00EF230E">
              <w:rPr>
                <w:rFonts w:cstheme="minorHAnsi"/>
                <w:color w:val="4472C4" w:themeColor="accent1"/>
                <w:w w:val="105"/>
                <w:sz w:val="20"/>
                <w:szCs w:val="20"/>
              </w:rPr>
              <w:t>courte</w:t>
            </w:r>
            <w:r w:rsidRPr="00EF230E">
              <w:rPr>
                <w:rFonts w:cstheme="minorHAnsi"/>
                <w:color w:val="4472C4" w:themeColor="accent1"/>
                <w:spacing w:val="-13"/>
                <w:w w:val="105"/>
                <w:sz w:val="20"/>
                <w:szCs w:val="20"/>
              </w:rPr>
              <w:t xml:space="preserve"> </w:t>
            </w:r>
            <w:r w:rsidRPr="00EF230E">
              <w:rPr>
                <w:rFonts w:cstheme="minorHAnsi"/>
                <w:color w:val="4472C4" w:themeColor="accent1"/>
                <w:w w:val="105"/>
                <w:sz w:val="20"/>
                <w:szCs w:val="20"/>
              </w:rPr>
              <w:t>phrase</w:t>
            </w:r>
            <w:r w:rsidRPr="00EF230E">
              <w:rPr>
                <w:rFonts w:cstheme="minorHAnsi"/>
                <w:color w:val="4472C4" w:themeColor="accent1"/>
                <w:spacing w:val="-13"/>
                <w:w w:val="105"/>
                <w:sz w:val="20"/>
                <w:szCs w:val="20"/>
              </w:rPr>
              <w:t xml:space="preserve"> </w:t>
            </w:r>
            <w:r w:rsidRPr="00EF230E">
              <w:rPr>
                <w:rFonts w:cstheme="minorHAnsi"/>
                <w:color w:val="4472C4" w:themeColor="accent1"/>
                <w:w w:val="105"/>
                <w:sz w:val="20"/>
                <w:szCs w:val="20"/>
              </w:rPr>
              <w:t>dont</w:t>
            </w:r>
            <w:r w:rsidRPr="00EF230E">
              <w:rPr>
                <w:rFonts w:cstheme="minorHAnsi"/>
                <w:color w:val="4472C4" w:themeColor="accent1"/>
                <w:spacing w:val="-14"/>
                <w:w w:val="105"/>
                <w:sz w:val="20"/>
                <w:szCs w:val="20"/>
              </w:rPr>
              <w:t xml:space="preserve"> </w:t>
            </w:r>
            <w:r w:rsidRPr="00EF230E">
              <w:rPr>
                <w:rFonts w:cstheme="minorHAnsi"/>
                <w:color w:val="4472C4" w:themeColor="accent1"/>
                <w:w w:val="105"/>
                <w:sz w:val="20"/>
                <w:szCs w:val="20"/>
              </w:rPr>
              <w:t>le</w:t>
            </w:r>
            <w:r w:rsidRPr="00EF230E">
              <w:rPr>
                <w:rFonts w:cstheme="minorHAnsi"/>
                <w:color w:val="4472C4" w:themeColor="accent1"/>
                <w:spacing w:val="-13"/>
                <w:w w:val="105"/>
                <w:sz w:val="20"/>
                <w:szCs w:val="20"/>
              </w:rPr>
              <w:t xml:space="preserve"> </w:t>
            </w:r>
            <w:r w:rsidRPr="00EF230E">
              <w:rPr>
                <w:rFonts w:cstheme="minorHAnsi"/>
                <w:color w:val="4472C4" w:themeColor="accent1"/>
                <w:w w:val="105"/>
                <w:sz w:val="20"/>
                <w:szCs w:val="20"/>
              </w:rPr>
              <w:t>sens</w:t>
            </w:r>
            <w:r w:rsidRPr="00EF230E">
              <w:rPr>
                <w:rFonts w:cstheme="minorHAnsi"/>
                <w:color w:val="4472C4" w:themeColor="accent1"/>
                <w:spacing w:val="-13"/>
                <w:w w:val="105"/>
                <w:sz w:val="20"/>
                <w:szCs w:val="20"/>
              </w:rPr>
              <w:t xml:space="preserve"> </w:t>
            </w:r>
            <w:r w:rsidRPr="00EF230E">
              <w:rPr>
                <w:rFonts w:cstheme="minorHAnsi"/>
                <w:color w:val="4472C4" w:themeColor="accent1"/>
                <w:w w:val="105"/>
                <w:sz w:val="20"/>
                <w:szCs w:val="20"/>
              </w:rPr>
              <w:t>est</w:t>
            </w:r>
            <w:r w:rsidRPr="00EF230E">
              <w:rPr>
                <w:rFonts w:cstheme="minorHAnsi"/>
                <w:color w:val="4472C4" w:themeColor="accent1"/>
                <w:spacing w:val="-14"/>
                <w:w w:val="105"/>
                <w:sz w:val="20"/>
                <w:szCs w:val="20"/>
              </w:rPr>
              <w:t xml:space="preserve"> </w:t>
            </w:r>
            <w:r w:rsidRPr="00EF230E">
              <w:rPr>
                <w:rFonts w:cstheme="minorHAnsi"/>
                <w:color w:val="4472C4" w:themeColor="accent1"/>
                <w:w w:val="105"/>
                <w:sz w:val="20"/>
                <w:szCs w:val="20"/>
              </w:rPr>
              <w:t>connu.</w:t>
            </w:r>
          </w:p>
        </w:tc>
        <w:tc>
          <w:tcPr>
            <w:tcW w:w="5058" w:type="dxa"/>
            <w:shd w:val="clear" w:color="auto" w:fill="auto"/>
          </w:tcPr>
          <w:p w14:paraId="6E549467" w14:textId="77777777" w:rsidR="00D57461" w:rsidRPr="00D67936" w:rsidRDefault="00D57461" w:rsidP="00FC3735">
            <w:pPr>
              <w:jc w:val="both"/>
            </w:pPr>
          </w:p>
        </w:tc>
      </w:tr>
      <w:tr w:rsidR="00D57461" w:rsidRPr="00D67936" w14:paraId="09381064" w14:textId="77777777" w:rsidTr="00CA41B9">
        <w:tc>
          <w:tcPr>
            <w:tcW w:w="10571" w:type="dxa"/>
            <w:gridSpan w:val="2"/>
            <w:shd w:val="clear" w:color="auto" w:fill="auto"/>
          </w:tcPr>
          <w:p w14:paraId="2A4EB022" w14:textId="77777777" w:rsidR="0090608C" w:rsidRDefault="0090608C" w:rsidP="0090608C">
            <w:pPr>
              <w:jc w:val="both"/>
              <w:rPr>
                <w:b/>
                <w:bCs/>
                <w:sz w:val="20"/>
                <w:szCs w:val="20"/>
                <w:u w:val="single"/>
              </w:rPr>
            </w:pPr>
          </w:p>
          <w:p w14:paraId="27C7C2A6" w14:textId="77777777" w:rsidR="0090608C" w:rsidRPr="00EA0AFB" w:rsidRDefault="0090608C" w:rsidP="0090608C">
            <w:pPr>
              <w:jc w:val="both"/>
              <w:rPr>
                <w:b/>
                <w:bCs/>
                <w:sz w:val="20"/>
                <w:szCs w:val="20"/>
                <w:u w:val="single"/>
              </w:rPr>
            </w:pPr>
            <w:r>
              <w:rPr>
                <w:b/>
                <w:bCs/>
                <w:sz w:val="20"/>
                <w:szCs w:val="20"/>
                <w:u w:val="single"/>
              </w:rPr>
              <w:t>D</w:t>
            </w:r>
            <w:r w:rsidRPr="00EA0AFB">
              <w:rPr>
                <w:b/>
                <w:bCs/>
                <w:sz w:val="20"/>
                <w:szCs w:val="20"/>
                <w:u w:val="single"/>
              </w:rPr>
              <w:t>ifférenciation </w:t>
            </w:r>
            <w:r>
              <w:rPr>
                <w:b/>
                <w:bCs/>
                <w:sz w:val="20"/>
                <w:szCs w:val="20"/>
                <w:u w:val="single"/>
              </w:rPr>
              <w:t xml:space="preserve">mise en œuvre </w:t>
            </w:r>
            <w:r w:rsidRPr="00EA0AFB">
              <w:rPr>
                <w:b/>
                <w:bCs/>
                <w:sz w:val="20"/>
                <w:szCs w:val="20"/>
                <w:u w:val="single"/>
              </w:rPr>
              <w:t xml:space="preserve">: </w:t>
            </w:r>
          </w:p>
          <w:p w14:paraId="358319EB" w14:textId="77777777" w:rsidR="00D57461" w:rsidRDefault="00D57461" w:rsidP="00FC3735">
            <w:pPr>
              <w:jc w:val="both"/>
            </w:pPr>
          </w:p>
          <w:p w14:paraId="01862E62" w14:textId="77777777" w:rsidR="0090608C" w:rsidRDefault="0090608C" w:rsidP="00FC3735">
            <w:pPr>
              <w:jc w:val="both"/>
            </w:pPr>
          </w:p>
          <w:p w14:paraId="13AE0932" w14:textId="77777777" w:rsidR="0090608C" w:rsidRDefault="0090608C" w:rsidP="00FC3735">
            <w:pPr>
              <w:jc w:val="both"/>
            </w:pPr>
          </w:p>
          <w:p w14:paraId="16A3815C" w14:textId="77777777" w:rsidR="0090608C" w:rsidRDefault="0090608C" w:rsidP="00FC3735">
            <w:pPr>
              <w:jc w:val="both"/>
            </w:pPr>
          </w:p>
          <w:p w14:paraId="19A65C43" w14:textId="77777777" w:rsidR="0090608C" w:rsidRDefault="0090608C" w:rsidP="00FC3735">
            <w:pPr>
              <w:jc w:val="both"/>
            </w:pPr>
          </w:p>
          <w:p w14:paraId="1E2E2A28" w14:textId="77777777" w:rsidR="00D57461" w:rsidRPr="00025D06" w:rsidRDefault="00D57461" w:rsidP="00FC3735">
            <w:pPr>
              <w:jc w:val="both"/>
              <w:rPr>
                <w:b/>
                <w:bCs/>
                <w:sz w:val="20"/>
                <w:szCs w:val="20"/>
                <w:u w:val="single"/>
              </w:rPr>
            </w:pPr>
            <w:r w:rsidRPr="00025D06">
              <w:rPr>
                <w:b/>
                <w:bCs/>
                <w:sz w:val="20"/>
                <w:szCs w:val="20"/>
                <w:u w:val="single"/>
              </w:rPr>
              <w:t>Ce qu’il faut poursuivre en CP :</w:t>
            </w:r>
          </w:p>
          <w:p w14:paraId="6C13F803" w14:textId="77777777" w:rsidR="00D57461" w:rsidRDefault="00D57461" w:rsidP="00FC3735">
            <w:pPr>
              <w:jc w:val="both"/>
            </w:pPr>
          </w:p>
          <w:p w14:paraId="551E8B7A" w14:textId="77777777" w:rsidR="0090608C" w:rsidRDefault="0090608C" w:rsidP="00FC3735">
            <w:pPr>
              <w:jc w:val="both"/>
            </w:pPr>
          </w:p>
          <w:p w14:paraId="0FD9BDA3" w14:textId="77777777" w:rsidR="0090608C" w:rsidRDefault="0090608C" w:rsidP="00FC3735">
            <w:pPr>
              <w:jc w:val="both"/>
            </w:pPr>
          </w:p>
          <w:p w14:paraId="2F4CC26D" w14:textId="77777777" w:rsidR="0090608C" w:rsidRDefault="0090608C" w:rsidP="00FC3735">
            <w:pPr>
              <w:jc w:val="both"/>
            </w:pPr>
          </w:p>
          <w:p w14:paraId="2ECB8985" w14:textId="77777777" w:rsidR="0090608C" w:rsidRDefault="0090608C" w:rsidP="00FC3735">
            <w:pPr>
              <w:jc w:val="both"/>
            </w:pPr>
          </w:p>
          <w:p w14:paraId="51677674" w14:textId="77777777" w:rsidR="00D57461" w:rsidRPr="00D67936" w:rsidRDefault="00D57461" w:rsidP="00FC3735">
            <w:pPr>
              <w:jc w:val="both"/>
            </w:pPr>
          </w:p>
        </w:tc>
      </w:tr>
    </w:tbl>
    <w:p w14:paraId="46D99469" w14:textId="77777777" w:rsidR="00025D06" w:rsidRDefault="00025D06" w:rsidP="009E7E56"/>
    <w:p w14:paraId="241F4FF2" w14:textId="77777777" w:rsidR="008419BB" w:rsidRDefault="008419BB" w:rsidP="00025D06">
      <w:pPr>
        <w:shd w:val="clear" w:color="auto" w:fill="E2EFD9" w:themeFill="accent6" w:themeFillTint="33"/>
        <w:jc w:val="center"/>
      </w:pPr>
      <w:r>
        <w:lastRenderedPageBreak/>
        <w:t>Fiche individuelle de suivi</w:t>
      </w:r>
    </w:p>
    <w:p w14:paraId="604ABB8C" w14:textId="77777777" w:rsidR="008419BB" w:rsidRPr="00025D06" w:rsidRDefault="008419BB" w:rsidP="00025D06">
      <w:pPr>
        <w:shd w:val="clear" w:color="auto" w:fill="E2EFD9" w:themeFill="accent6" w:themeFillTint="33"/>
        <w:jc w:val="center"/>
      </w:pPr>
      <w:r w:rsidRPr="00D67936">
        <w:rPr>
          <w:b/>
        </w:rPr>
        <w:t>Les essais d’écriture de mots- Les premières productions autonomes d’écrits</w:t>
      </w:r>
      <w:r w:rsidRPr="00FE031B">
        <w:rPr>
          <w:b/>
          <w:bCs/>
        </w:rPr>
        <w:t xml:space="preserve"> </w:t>
      </w:r>
    </w:p>
    <w:tbl>
      <w:tblPr>
        <w:tblpPr w:leftFromText="141" w:rightFromText="141" w:vertAnchor="text" w:horzAnchor="margin" w:tblpXSpec="center" w:tblpY="361"/>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3011"/>
      </w:tblGrid>
      <w:tr w:rsidR="00EA0AFB" w:rsidRPr="00D67936" w14:paraId="49D8E25A" w14:textId="77777777" w:rsidTr="00EA0AFB">
        <w:tc>
          <w:tcPr>
            <w:tcW w:w="10377" w:type="dxa"/>
            <w:gridSpan w:val="2"/>
            <w:shd w:val="clear" w:color="auto" w:fill="auto"/>
          </w:tcPr>
          <w:p w14:paraId="2E09D263" w14:textId="77777777" w:rsidR="00EA0AFB" w:rsidRPr="00B310CB" w:rsidRDefault="00EA0AFB" w:rsidP="00EA0AFB">
            <w:pPr>
              <w:widowControl w:val="0"/>
              <w:tabs>
                <w:tab w:val="left" w:pos="572"/>
                <w:tab w:val="left" w:pos="574"/>
              </w:tabs>
              <w:autoSpaceDE w:val="0"/>
              <w:autoSpaceDN w:val="0"/>
              <w:rPr>
                <w:color w:val="4472C4" w:themeColor="accent1"/>
                <w:w w:val="105"/>
                <w:sz w:val="18"/>
                <w:szCs w:val="18"/>
              </w:rPr>
            </w:pPr>
            <w:r w:rsidRPr="00B310CB">
              <w:rPr>
                <w:color w:val="4472C4" w:themeColor="accent1"/>
                <w:w w:val="105"/>
                <w:sz w:val="18"/>
                <w:szCs w:val="18"/>
              </w:rPr>
              <w:t>Attendu de fin de cycle : Écrire</w:t>
            </w:r>
            <w:r w:rsidRPr="00B310CB">
              <w:rPr>
                <w:color w:val="4472C4" w:themeColor="accent1"/>
                <w:spacing w:val="11"/>
                <w:w w:val="105"/>
                <w:sz w:val="18"/>
                <w:szCs w:val="18"/>
              </w:rPr>
              <w:t xml:space="preserve"> </w:t>
            </w:r>
            <w:r w:rsidRPr="00B310CB">
              <w:rPr>
                <w:color w:val="4472C4" w:themeColor="accent1"/>
                <w:w w:val="105"/>
                <w:sz w:val="18"/>
                <w:szCs w:val="18"/>
              </w:rPr>
              <w:t>seul</w:t>
            </w:r>
            <w:r w:rsidRPr="00B310CB">
              <w:rPr>
                <w:color w:val="4472C4" w:themeColor="accent1"/>
                <w:spacing w:val="12"/>
                <w:w w:val="105"/>
                <w:sz w:val="18"/>
                <w:szCs w:val="18"/>
              </w:rPr>
              <w:t xml:space="preserve"> </w:t>
            </w:r>
            <w:r w:rsidRPr="00B310CB">
              <w:rPr>
                <w:color w:val="4472C4" w:themeColor="accent1"/>
                <w:w w:val="105"/>
                <w:sz w:val="18"/>
                <w:szCs w:val="18"/>
              </w:rPr>
              <w:t>un</w:t>
            </w:r>
            <w:r w:rsidRPr="00B310CB">
              <w:rPr>
                <w:color w:val="4472C4" w:themeColor="accent1"/>
                <w:spacing w:val="9"/>
                <w:w w:val="105"/>
                <w:sz w:val="18"/>
                <w:szCs w:val="18"/>
              </w:rPr>
              <w:t xml:space="preserve"> </w:t>
            </w:r>
            <w:r w:rsidRPr="00B310CB">
              <w:rPr>
                <w:color w:val="4472C4" w:themeColor="accent1"/>
                <w:w w:val="105"/>
                <w:sz w:val="18"/>
                <w:szCs w:val="18"/>
              </w:rPr>
              <w:t>mot</w:t>
            </w:r>
            <w:r w:rsidRPr="00B310CB">
              <w:rPr>
                <w:color w:val="4472C4" w:themeColor="accent1"/>
                <w:spacing w:val="12"/>
                <w:w w:val="105"/>
                <w:sz w:val="18"/>
                <w:szCs w:val="18"/>
              </w:rPr>
              <w:t xml:space="preserve"> </w:t>
            </w:r>
            <w:r w:rsidRPr="00B310CB">
              <w:rPr>
                <w:color w:val="4472C4" w:themeColor="accent1"/>
                <w:w w:val="105"/>
                <w:sz w:val="18"/>
                <w:szCs w:val="18"/>
              </w:rPr>
              <w:t>en</w:t>
            </w:r>
            <w:r w:rsidRPr="00B310CB">
              <w:rPr>
                <w:color w:val="4472C4" w:themeColor="accent1"/>
                <w:spacing w:val="11"/>
                <w:w w:val="105"/>
                <w:sz w:val="18"/>
                <w:szCs w:val="18"/>
              </w:rPr>
              <w:t xml:space="preserve"> </w:t>
            </w:r>
            <w:r w:rsidRPr="00B310CB">
              <w:rPr>
                <w:color w:val="4472C4" w:themeColor="accent1"/>
                <w:w w:val="105"/>
                <w:sz w:val="18"/>
                <w:szCs w:val="18"/>
              </w:rPr>
              <w:t>utilisant</w:t>
            </w:r>
            <w:r w:rsidRPr="00B310CB">
              <w:rPr>
                <w:color w:val="4472C4" w:themeColor="accent1"/>
                <w:spacing w:val="14"/>
                <w:w w:val="105"/>
                <w:sz w:val="18"/>
                <w:szCs w:val="18"/>
              </w:rPr>
              <w:t xml:space="preserve"> </w:t>
            </w:r>
            <w:r w:rsidRPr="00B310CB">
              <w:rPr>
                <w:color w:val="4472C4" w:themeColor="accent1"/>
                <w:w w:val="105"/>
                <w:sz w:val="18"/>
                <w:szCs w:val="18"/>
              </w:rPr>
              <w:t>des</w:t>
            </w:r>
            <w:r w:rsidRPr="00B310CB">
              <w:rPr>
                <w:color w:val="4472C4" w:themeColor="accent1"/>
                <w:spacing w:val="11"/>
                <w:w w:val="105"/>
                <w:sz w:val="18"/>
                <w:szCs w:val="18"/>
              </w:rPr>
              <w:t xml:space="preserve"> </w:t>
            </w:r>
            <w:r w:rsidRPr="00B310CB">
              <w:rPr>
                <w:color w:val="4472C4" w:themeColor="accent1"/>
                <w:w w:val="105"/>
                <w:sz w:val="18"/>
                <w:szCs w:val="18"/>
              </w:rPr>
              <w:t>lettres</w:t>
            </w:r>
            <w:r w:rsidRPr="00B310CB">
              <w:rPr>
                <w:color w:val="4472C4" w:themeColor="accent1"/>
                <w:spacing w:val="11"/>
                <w:w w:val="105"/>
                <w:sz w:val="18"/>
                <w:szCs w:val="18"/>
              </w:rPr>
              <w:t xml:space="preserve"> </w:t>
            </w:r>
            <w:r w:rsidRPr="00B310CB">
              <w:rPr>
                <w:color w:val="4472C4" w:themeColor="accent1"/>
                <w:w w:val="105"/>
                <w:sz w:val="18"/>
                <w:szCs w:val="18"/>
              </w:rPr>
              <w:t>ou</w:t>
            </w:r>
            <w:r w:rsidRPr="00B310CB">
              <w:rPr>
                <w:color w:val="4472C4" w:themeColor="accent1"/>
                <w:spacing w:val="10"/>
                <w:w w:val="105"/>
                <w:sz w:val="18"/>
                <w:szCs w:val="18"/>
              </w:rPr>
              <w:t xml:space="preserve"> </w:t>
            </w:r>
            <w:r w:rsidRPr="00B310CB">
              <w:rPr>
                <w:color w:val="4472C4" w:themeColor="accent1"/>
                <w:w w:val="105"/>
                <w:sz w:val="18"/>
                <w:szCs w:val="18"/>
              </w:rPr>
              <w:t>groupes</w:t>
            </w:r>
            <w:r w:rsidRPr="00B310CB">
              <w:rPr>
                <w:color w:val="4472C4" w:themeColor="accent1"/>
                <w:spacing w:val="13"/>
                <w:w w:val="105"/>
                <w:sz w:val="18"/>
                <w:szCs w:val="18"/>
              </w:rPr>
              <w:t xml:space="preserve"> </w:t>
            </w:r>
            <w:r w:rsidRPr="00B310CB">
              <w:rPr>
                <w:color w:val="4472C4" w:themeColor="accent1"/>
                <w:w w:val="105"/>
                <w:sz w:val="18"/>
                <w:szCs w:val="18"/>
              </w:rPr>
              <w:t>de</w:t>
            </w:r>
            <w:r w:rsidRPr="00B310CB">
              <w:rPr>
                <w:color w:val="4472C4" w:themeColor="accent1"/>
                <w:spacing w:val="10"/>
                <w:w w:val="105"/>
                <w:sz w:val="18"/>
                <w:szCs w:val="18"/>
              </w:rPr>
              <w:t xml:space="preserve"> </w:t>
            </w:r>
            <w:r w:rsidRPr="00B310CB">
              <w:rPr>
                <w:color w:val="4472C4" w:themeColor="accent1"/>
                <w:w w:val="105"/>
                <w:sz w:val="18"/>
                <w:szCs w:val="18"/>
              </w:rPr>
              <w:t>lettres</w:t>
            </w:r>
            <w:r w:rsidRPr="00B310CB">
              <w:rPr>
                <w:color w:val="4472C4" w:themeColor="accent1"/>
                <w:spacing w:val="11"/>
                <w:w w:val="105"/>
                <w:sz w:val="18"/>
                <w:szCs w:val="18"/>
              </w:rPr>
              <w:t xml:space="preserve"> </w:t>
            </w:r>
            <w:r w:rsidRPr="00B310CB">
              <w:rPr>
                <w:color w:val="4472C4" w:themeColor="accent1"/>
                <w:w w:val="105"/>
                <w:sz w:val="18"/>
                <w:szCs w:val="18"/>
              </w:rPr>
              <w:t>empruntés</w:t>
            </w:r>
            <w:r w:rsidRPr="00B310CB">
              <w:rPr>
                <w:color w:val="4472C4" w:themeColor="accent1"/>
                <w:spacing w:val="12"/>
                <w:w w:val="105"/>
                <w:sz w:val="18"/>
                <w:szCs w:val="18"/>
              </w:rPr>
              <w:t xml:space="preserve"> </w:t>
            </w:r>
            <w:r w:rsidRPr="00B310CB">
              <w:rPr>
                <w:color w:val="4472C4" w:themeColor="accent1"/>
                <w:w w:val="105"/>
                <w:sz w:val="18"/>
                <w:szCs w:val="18"/>
              </w:rPr>
              <w:t>aux</w:t>
            </w:r>
            <w:r w:rsidRPr="00B310CB">
              <w:rPr>
                <w:color w:val="4472C4" w:themeColor="accent1"/>
                <w:spacing w:val="11"/>
                <w:w w:val="105"/>
                <w:sz w:val="18"/>
                <w:szCs w:val="18"/>
              </w:rPr>
              <w:t xml:space="preserve"> </w:t>
            </w:r>
            <w:r w:rsidRPr="00B310CB">
              <w:rPr>
                <w:color w:val="4472C4" w:themeColor="accent1"/>
                <w:w w:val="105"/>
                <w:sz w:val="18"/>
                <w:szCs w:val="18"/>
              </w:rPr>
              <w:t xml:space="preserve">mots </w:t>
            </w:r>
            <w:r w:rsidRPr="00B310CB">
              <w:rPr>
                <w:color w:val="4472C4" w:themeColor="accent1"/>
                <w:spacing w:val="-55"/>
                <w:w w:val="105"/>
                <w:sz w:val="18"/>
                <w:szCs w:val="18"/>
              </w:rPr>
              <w:t xml:space="preserve">    </w:t>
            </w:r>
            <w:r w:rsidRPr="00B310CB">
              <w:rPr>
                <w:color w:val="4472C4" w:themeColor="accent1"/>
                <w:w w:val="105"/>
                <w:sz w:val="18"/>
                <w:szCs w:val="18"/>
              </w:rPr>
              <w:t>connus.</w:t>
            </w:r>
          </w:p>
        </w:tc>
      </w:tr>
      <w:tr w:rsidR="00EA0AFB" w:rsidRPr="00D67936" w14:paraId="0D12CF63" w14:textId="77777777" w:rsidTr="00EA0AFB">
        <w:tc>
          <w:tcPr>
            <w:tcW w:w="7366" w:type="dxa"/>
            <w:shd w:val="clear" w:color="auto" w:fill="auto"/>
          </w:tcPr>
          <w:p w14:paraId="20706DFD" w14:textId="77777777" w:rsidR="00EA0AFB" w:rsidRPr="00D67936" w:rsidRDefault="00EA0AFB" w:rsidP="00EA0AFB">
            <w:pPr>
              <w:autoSpaceDE w:val="0"/>
              <w:autoSpaceDN w:val="0"/>
              <w:adjustRightInd w:val="0"/>
              <w:rPr>
                <w:rFonts w:cs="ArialMT"/>
                <w:sz w:val="20"/>
                <w:szCs w:val="20"/>
              </w:rPr>
            </w:pPr>
          </w:p>
        </w:tc>
        <w:tc>
          <w:tcPr>
            <w:tcW w:w="3011" w:type="dxa"/>
            <w:shd w:val="clear" w:color="auto" w:fill="auto"/>
          </w:tcPr>
          <w:p w14:paraId="14384DD7" w14:textId="77777777" w:rsidR="00EA0AFB" w:rsidRPr="00EA0AFB" w:rsidRDefault="00EA0AFB" w:rsidP="00EA0AFB">
            <w:pPr>
              <w:jc w:val="center"/>
              <w:rPr>
                <w:b/>
                <w:bCs/>
                <w:sz w:val="18"/>
                <w:szCs w:val="18"/>
              </w:rPr>
            </w:pPr>
            <w:r w:rsidRPr="00EA0AFB">
              <w:rPr>
                <w:b/>
                <w:bCs/>
                <w:sz w:val="18"/>
                <w:szCs w:val="18"/>
              </w:rPr>
              <w:t>Dates – Progrès- Besoins</w:t>
            </w:r>
          </w:p>
          <w:p w14:paraId="4F0EFD28" w14:textId="77777777" w:rsidR="00EA0AFB" w:rsidRPr="00195C7C" w:rsidRDefault="00EA0AFB" w:rsidP="00EA0AFB">
            <w:pPr>
              <w:jc w:val="center"/>
              <w:rPr>
                <w:b/>
                <w:bCs/>
              </w:rPr>
            </w:pPr>
            <w:r w:rsidRPr="00EA0AFB">
              <w:rPr>
                <w:b/>
                <w:bCs/>
                <w:sz w:val="18"/>
                <w:szCs w:val="18"/>
              </w:rPr>
              <w:t>Remarques</w:t>
            </w:r>
          </w:p>
        </w:tc>
      </w:tr>
      <w:tr w:rsidR="00EA0AFB" w:rsidRPr="00D67936" w14:paraId="7CA8D05F" w14:textId="77777777" w:rsidTr="00EA0AFB">
        <w:tc>
          <w:tcPr>
            <w:tcW w:w="7366" w:type="dxa"/>
            <w:shd w:val="clear" w:color="auto" w:fill="auto"/>
          </w:tcPr>
          <w:p w14:paraId="25AAB300" w14:textId="77777777" w:rsidR="00EA0AFB" w:rsidRPr="00EA0AFB" w:rsidRDefault="00EA0AFB" w:rsidP="00EA0AFB">
            <w:pPr>
              <w:autoSpaceDE w:val="0"/>
              <w:autoSpaceDN w:val="0"/>
              <w:adjustRightInd w:val="0"/>
              <w:rPr>
                <w:rFonts w:cs="ArialMT"/>
                <w:sz w:val="18"/>
                <w:szCs w:val="18"/>
              </w:rPr>
            </w:pPr>
            <w:r w:rsidRPr="00EA0AFB">
              <w:rPr>
                <w:rFonts w:cs="ArialMT"/>
                <w:sz w:val="18"/>
                <w:szCs w:val="18"/>
              </w:rPr>
              <w:t>Produit un écrit (dessin, graphisme…)  auquel il donne une valeur de mots, phrase</w:t>
            </w:r>
          </w:p>
        </w:tc>
        <w:tc>
          <w:tcPr>
            <w:tcW w:w="3011" w:type="dxa"/>
            <w:shd w:val="clear" w:color="auto" w:fill="auto"/>
          </w:tcPr>
          <w:p w14:paraId="20A1DD05" w14:textId="77777777" w:rsidR="00EA0AFB" w:rsidRPr="00D67936" w:rsidRDefault="00EA0AFB" w:rsidP="00EA0AFB">
            <w:pPr>
              <w:jc w:val="both"/>
            </w:pPr>
          </w:p>
        </w:tc>
      </w:tr>
      <w:tr w:rsidR="00EA0AFB" w:rsidRPr="00D67936" w14:paraId="424E3739" w14:textId="77777777" w:rsidTr="00EA0AFB">
        <w:tc>
          <w:tcPr>
            <w:tcW w:w="7366" w:type="dxa"/>
            <w:shd w:val="clear" w:color="auto" w:fill="auto"/>
          </w:tcPr>
          <w:p w14:paraId="734EB841" w14:textId="77777777" w:rsidR="00EA0AFB" w:rsidRPr="00EA0AFB" w:rsidRDefault="00EA0AFB" w:rsidP="00EA0AFB">
            <w:pPr>
              <w:autoSpaceDE w:val="0"/>
              <w:autoSpaceDN w:val="0"/>
              <w:adjustRightInd w:val="0"/>
              <w:rPr>
                <w:rFonts w:cs="ArialMT"/>
                <w:sz w:val="18"/>
                <w:szCs w:val="18"/>
              </w:rPr>
            </w:pPr>
            <w:r w:rsidRPr="00EA0AFB">
              <w:rPr>
                <w:rFonts w:cs="ArialMT"/>
                <w:sz w:val="18"/>
                <w:szCs w:val="18"/>
              </w:rPr>
              <w:t>Produit des suites de lettres : pseudos lettres ou (et) des lettres sans valeur sonore</w:t>
            </w:r>
          </w:p>
        </w:tc>
        <w:tc>
          <w:tcPr>
            <w:tcW w:w="3011" w:type="dxa"/>
            <w:shd w:val="clear" w:color="auto" w:fill="auto"/>
          </w:tcPr>
          <w:p w14:paraId="2DFF9D9C" w14:textId="77777777" w:rsidR="00EA0AFB" w:rsidRPr="00D67936" w:rsidRDefault="00EA0AFB" w:rsidP="00EA0AFB">
            <w:pPr>
              <w:jc w:val="both"/>
            </w:pPr>
          </w:p>
        </w:tc>
      </w:tr>
      <w:tr w:rsidR="00EA0AFB" w:rsidRPr="00D67936" w14:paraId="728883E7" w14:textId="77777777" w:rsidTr="00EA0AFB">
        <w:tc>
          <w:tcPr>
            <w:tcW w:w="7366" w:type="dxa"/>
            <w:shd w:val="clear" w:color="auto" w:fill="auto"/>
          </w:tcPr>
          <w:p w14:paraId="4DA95F78" w14:textId="77777777" w:rsidR="00EA0AFB" w:rsidRPr="00EA0AFB" w:rsidRDefault="00EA0AFB" w:rsidP="00EA0AFB">
            <w:pPr>
              <w:autoSpaceDE w:val="0"/>
              <w:autoSpaceDN w:val="0"/>
              <w:adjustRightInd w:val="0"/>
              <w:rPr>
                <w:rFonts w:cs="ArialMT"/>
                <w:sz w:val="18"/>
                <w:szCs w:val="18"/>
              </w:rPr>
            </w:pPr>
            <w:r w:rsidRPr="00EA0AFB">
              <w:rPr>
                <w:rFonts w:cs="ArialMT"/>
                <w:sz w:val="18"/>
                <w:szCs w:val="18"/>
              </w:rPr>
              <w:t>Utilise le nom des lettres pour encoder un mot (KKO pour cacao)</w:t>
            </w:r>
          </w:p>
        </w:tc>
        <w:tc>
          <w:tcPr>
            <w:tcW w:w="3011" w:type="dxa"/>
            <w:shd w:val="clear" w:color="auto" w:fill="auto"/>
          </w:tcPr>
          <w:p w14:paraId="75C06FA8" w14:textId="77777777" w:rsidR="00EA0AFB" w:rsidRPr="00D67936" w:rsidRDefault="00EA0AFB" w:rsidP="00EA0AFB">
            <w:pPr>
              <w:jc w:val="both"/>
            </w:pPr>
          </w:p>
        </w:tc>
      </w:tr>
      <w:tr w:rsidR="00EA0AFB" w:rsidRPr="00D67936" w14:paraId="5A18D6A7" w14:textId="77777777" w:rsidTr="00EA0AFB">
        <w:tc>
          <w:tcPr>
            <w:tcW w:w="7366" w:type="dxa"/>
            <w:shd w:val="clear" w:color="auto" w:fill="auto"/>
          </w:tcPr>
          <w:p w14:paraId="7A392921" w14:textId="77777777" w:rsidR="00EA0AFB" w:rsidRPr="00EA0AFB" w:rsidRDefault="00EA0AFB" w:rsidP="00EA0AFB">
            <w:pPr>
              <w:autoSpaceDE w:val="0"/>
              <w:autoSpaceDN w:val="0"/>
              <w:adjustRightInd w:val="0"/>
              <w:rPr>
                <w:rFonts w:cs="ArialMT"/>
                <w:sz w:val="18"/>
                <w:szCs w:val="18"/>
              </w:rPr>
            </w:pPr>
            <w:r w:rsidRPr="00EA0AFB">
              <w:rPr>
                <w:rFonts w:cs="ArialMT"/>
                <w:sz w:val="18"/>
                <w:szCs w:val="18"/>
              </w:rPr>
              <w:t>Utilise des mots connus mémorisés</w:t>
            </w:r>
          </w:p>
        </w:tc>
        <w:tc>
          <w:tcPr>
            <w:tcW w:w="3011" w:type="dxa"/>
            <w:shd w:val="clear" w:color="auto" w:fill="auto"/>
          </w:tcPr>
          <w:p w14:paraId="7DEBCCB2" w14:textId="77777777" w:rsidR="00EA0AFB" w:rsidRPr="00D67936" w:rsidRDefault="00EA0AFB" w:rsidP="00EA0AFB">
            <w:pPr>
              <w:jc w:val="both"/>
            </w:pPr>
          </w:p>
        </w:tc>
      </w:tr>
      <w:tr w:rsidR="00EA0AFB" w:rsidRPr="00D67936" w14:paraId="39B0A723" w14:textId="77777777" w:rsidTr="00EA0AFB">
        <w:tc>
          <w:tcPr>
            <w:tcW w:w="7366" w:type="dxa"/>
            <w:shd w:val="clear" w:color="auto" w:fill="auto"/>
          </w:tcPr>
          <w:p w14:paraId="05EFA69A" w14:textId="77777777" w:rsidR="00EA0AFB" w:rsidRPr="00EA0AFB" w:rsidRDefault="00EA0AFB" w:rsidP="00EA0AFB">
            <w:pPr>
              <w:autoSpaceDE w:val="0"/>
              <w:autoSpaceDN w:val="0"/>
              <w:adjustRightInd w:val="0"/>
              <w:rPr>
                <w:rFonts w:cs="ArialMT"/>
                <w:sz w:val="18"/>
                <w:szCs w:val="18"/>
              </w:rPr>
            </w:pPr>
            <w:r w:rsidRPr="00EA0AFB">
              <w:rPr>
                <w:rFonts w:cs="ArialMT"/>
                <w:sz w:val="18"/>
                <w:szCs w:val="18"/>
              </w:rPr>
              <w:t>Utilise des mots  retrouvés dans les outils de la classe (affichages, prénoms, répertoires de mots, textes de référence…)</w:t>
            </w:r>
          </w:p>
        </w:tc>
        <w:tc>
          <w:tcPr>
            <w:tcW w:w="3011" w:type="dxa"/>
            <w:shd w:val="clear" w:color="auto" w:fill="auto"/>
          </w:tcPr>
          <w:p w14:paraId="55D724EE" w14:textId="77777777" w:rsidR="00EA0AFB" w:rsidRPr="00D67936" w:rsidRDefault="00EA0AFB" w:rsidP="00EA0AFB">
            <w:pPr>
              <w:jc w:val="both"/>
            </w:pPr>
          </w:p>
        </w:tc>
      </w:tr>
      <w:tr w:rsidR="00EA0AFB" w:rsidRPr="00D67936" w14:paraId="1E196541" w14:textId="77777777" w:rsidTr="00EA0AFB">
        <w:tc>
          <w:tcPr>
            <w:tcW w:w="7366" w:type="dxa"/>
            <w:shd w:val="clear" w:color="auto" w:fill="auto"/>
          </w:tcPr>
          <w:p w14:paraId="4908BA0A" w14:textId="77777777" w:rsidR="00EA0AFB" w:rsidRPr="00EA0AFB" w:rsidRDefault="00EA0AFB" w:rsidP="00EA0AFB">
            <w:pPr>
              <w:jc w:val="both"/>
              <w:rPr>
                <w:rFonts w:cs="ArialMT"/>
                <w:sz w:val="18"/>
                <w:szCs w:val="18"/>
              </w:rPr>
            </w:pPr>
            <w:r w:rsidRPr="00EA0AFB">
              <w:rPr>
                <w:rFonts w:cs="ArialMT"/>
                <w:sz w:val="18"/>
                <w:szCs w:val="18"/>
              </w:rPr>
              <w:t>Utilise un morceau de mot connu</w:t>
            </w:r>
          </w:p>
        </w:tc>
        <w:tc>
          <w:tcPr>
            <w:tcW w:w="3011" w:type="dxa"/>
            <w:shd w:val="clear" w:color="auto" w:fill="auto"/>
          </w:tcPr>
          <w:p w14:paraId="6ED5E0AE" w14:textId="77777777" w:rsidR="00EA0AFB" w:rsidRPr="00D67936" w:rsidRDefault="00EA0AFB" w:rsidP="00EA0AFB">
            <w:pPr>
              <w:jc w:val="both"/>
            </w:pPr>
          </w:p>
        </w:tc>
      </w:tr>
      <w:tr w:rsidR="00EA0AFB" w:rsidRPr="00D67936" w14:paraId="546AEA21" w14:textId="77777777" w:rsidTr="00EA0AFB">
        <w:tc>
          <w:tcPr>
            <w:tcW w:w="7366" w:type="dxa"/>
            <w:shd w:val="clear" w:color="auto" w:fill="auto"/>
          </w:tcPr>
          <w:p w14:paraId="4F4E33C6" w14:textId="77777777" w:rsidR="00EA0AFB" w:rsidRPr="00EA0AFB" w:rsidRDefault="00EA0AFB" w:rsidP="00EA0AFB">
            <w:pPr>
              <w:autoSpaceDE w:val="0"/>
              <w:autoSpaceDN w:val="0"/>
              <w:adjustRightInd w:val="0"/>
              <w:rPr>
                <w:rFonts w:cs="ArialMT"/>
                <w:sz w:val="18"/>
                <w:szCs w:val="18"/>
              </w:rPr>
            </w:pPr>
            <w:r w:rsidRPr="00EA0AFB">
              <w:rPr>
                <w:rFonts w:cs="ArialMT"/>
                <w:sz w:val="18"/>
                <w:szCs w:val="18"/>
              </w:rPr>
              <w:t xml:space="preserve">Utilise un code quel qu’il soit : un phonogramme, une lettre (o pour écrire « mo ») qui a la valeur symbolique d’unité entendue dans la prononciation du mot </w:t>
            </w:r>
          </w:p>
        </w:tc>
        <w:tc>
          <w:tcPr>
            <w:tcW w:w="3011" w:type="dxa"/>
            <w:shd w:val="clear" w:color="auto" w:fill="auto"/>
          </w:tcPr>
          <w:p w14:paraId="0624FF83" w14:textId="77777777" w:rsidR="00EA0AFB" w:rsidRPr="00D67936" w:rsidRDefault="00EA0AFB" w:rsidP="00EA0AFB">
            <w:pPr>
              <w:jc w:val="both"/>
            </w:pPr>
          </w:p>
        </w:tc>
      </w:tr>
      <w:tr w:rsidR="00EA0AFB" w:rsidRPr="00D67936" w14:paraId="6AA21637" w14:textId="77777777" w:rsidTr="00EA0AFB">
        <w:tc>
          <w:tcPr>
            <w:tcW w:w="7366" w:type="dxa"/>
            <w:shd w:val="clear" w:color="auto" w:fill="auto"/>
          </w:tcPr>
          <w:p w14:paraId="24A4CDE7" w14:textId="77777777" w:rsidR="00EA0AFB" w:rsidRPr="00EA0AFB" w:rsidRDefault="00EA0AFB" w:rsidP="00EA0AFB">
            <w:pPr>
              <w:autoSpaceDE w:val="0"/>
              <w:autoSpaceDN w:val="0"/>
              <w:adjustRightInd w:val="0"/>
              <w:rPr>
                <w:rFonts w:cs="ArialMT"/>
                <w:sz w:val="18"/>
                <w:szCs w:val="18"/>
              </w:rPr>
            </w:pPr>
            <w:r w:rsidRPr="00EA0AFB">
              <w:rPr>
                <w:rFonts w:cs="ArialMT"/>
                <w:sz w:val="18"/>
                <w:szCs w:val="18"/>
              </w:rPr>
              <w:t xml:space="preserve">Encode un mot en prenant appui sur la syllabe : par exemple AAE pour malade </w:t>
            </w:r>
          </w:p>
        </w:tc>
        <w:tc>
          <w:tcPr>
            <w:tcW w:w="3011" w:type="dxa"/>
            <w:shd w:val="clear" w:color="auto" w:fill="auto"/>
          </w:tcPr>
          <w:p w14:paraId="617BEF8E" w14:textId="77777777" w:rsidR="00EA0AFB" w:rsidRPr="00D67936" w:rsidRDefault="00EA0AFB" w:rsidP="00EA0AFB">
            <w:pPr>
              <w:jc w:val="both"/>
            </w:pPr>
          </w:p>
        </w:tc>
      </w:tr>
      <w:tr w:rsidR="00EA0AFB" w:rsidRPr="00D67936" w14:paraId="5394752D" w14:textId="77777777" w:rsidTr="00EA0AFB">
        <w:tc>
          <w:tcPr>
            <w:tcW w:w="7366" w:type="dxa"/>
            <w:shd w:val="clear" w:color="auto" w:fill="auto"/>
          </w:tcPr>
          <w:p w14:paraId="673B30F1" w14:textId="77777777" w:rsidR="00EA0AFB" w:rsidRPr="00EA0AFB" w:rsidRDefault="00EA0AFB" w:rsidP="00EA0AFB">
            <w:pPr>
              <w:autoSpaceDE w:val="0"/>
              <w:autoSpaceDN w:val="0"/>
              <w:adjustRightInd w:val="0"/>
              <w:rPr>
                <w:rFonts w:cs="ArialMT"/>
                <w:sz w:val="18"/>
                <w:szCs w:val="18"/>
              </w:rPr>
            </w:pPr>
            <w:r w:rsidRPr="00EA0AFB">
              <w:rPr>
                <w:rFonts w:cs="ArialMT"/>
                <w:sz w:val="18"/>
                <w:szCs w:val="18"/>
              </w:rPr>
              <w:t>Encode un mot en prenant appui sur la syllabe et le phonème : FOTO pour écrire « photo » ; LIVER pour l’hiver.</w:t>
            </w:r>
          </w:p>
        </w:tc>
        <w:tc>
          <w:tcPr>
            <w:tcW w:w="3011" w:type="dxa"/>
            <w:shd w:val="clear" w:color="auto" w:fill="auto"/>
          </w:tcPr>
          <w:p w14:paraId="64D17C25" w14:textId="77777777" w:rsidR="00EA0AFB" w:rsidRPr="00D67936" w:rsidRDefault="00EA0AFB" w:rsidP="00EA0AFB">
            <w:pPr>
              <w:jc w:val="both"/>
            </w:pPr>
          </w:p>
        </w:tc>
      </w:tr>
      <w:tr w:rsidR="00EA0AFB" w:rsidRPr="00D67936" w14:paraId="5914AC5F" w14:textId="77777777" w:rsidTr="00EA0AFB">
        <w:tc>
          <w:tcPr>
            <w:tcW w:w="10377" w:type="dxa"/>
            <w:gridSpan w:val="2"/>
            <w:shd w:val="clear" w:color="auto" w:fill="auto"/>
          </w:tcPr>
          <w:p w14:paraId="0160221B" w14:textId="77777777" w:rsidR="00EA0AFB" w:rsidRPr="00B310CB" w:rsidRDefault="00EA0AFB" w:rsidP="00EA0AFB">
            <w:pPr>
              <w:jc w:val="both"/>
              <w:rPr>
                <w:b/>
                <w:bCs/>
                <w:sz w:val="18"/>
                <w:szCs w:val="18"/>
                <w:u w:val="single"/>
              </w:rPr>
            </w:pPr>
            <w:r w:rsidRPr="00B310CB">
              <w:rPr>
                <w:b/>
                <w:bCs/>
                <w:sz w:val="18"/>
                <w:szCs w:val="18"/>
                <w:u w:val="single"/>
              </w:rPr>
              <w:t xml:space="preserve">Quelques pistes pour la différenciation : </w:t>
            </w:r>
          </w:p>
          <w:p w14:paraId="600928B8" w14:textId="77777777" w:rsidR="00EA0AFB" w:rsidRPr="00B310CB" w:rsidRDefault="00EA0AFB" w:rsidP="00EA0AFB">
            <w:pPr>
              <w:jc w:val="both"/>
              <w:rPr>
                <w:i/>
                <w:iCs/>
                <w:sz w:val="16"/>
                <w:szCs w:val="16"/>
              </w:rPr>
            </w:pPr>
            <w:r w:rsidRPr="00B310CB">
              <w:rPr>
                <w:b/>
                <w:bCs/>
                <w:i/>
                <w:iCs/>
                <w:sz w:val="16"/>
                <w:szCs w:val="16"/>
              </w:rPr>
              <w:t>*</w:t>
            </w:r>
            <w:r w:rsidRPr="00B310CB">
              <w:rPr>
                <w:i/>
                <w:iCs/>
                <w:sz w:val="16"/>
                <w:szCs w:val="16"/>
              </w:rPr>
              <w:t xml:space="preserve">prendre appui sur les stades de conceptualisation du code de l’écrit (cf. fiche synthèse d’après </w:t>
            </w:r>
            <w:proofErr w:type="spellStart"/>
            <w:proofErr w:type="gramStart"/>
            <w:r w:rsidRPr="00B310CB">
              <w:rPr>
                <w:i/>
                <w:iCs/>
                <w:sz w:val="16"/>
                <w:szCs w:val="16"/>
              </w:rPr>
              <w:t>E.Ferreiro</w:t>
            </w:r>
            <w:proofErr w:type="spellEnd"/>
            <w:proofErr w:type="gramEnd"/>
            <w:r w:rsidRPr="00B310CB">
              <w:rPr>
                <w:i/>
                <w:iCs/>
                <w:sz w:val="16"/>
                <w:szCs w:val="16"/>
              </w:rPr>
              <w:t>)</w:t>
            </w:r>
          </w:p>
          <w:p w14:paraId="5A6BFC8D" w14:textId="77777777" w:rsidR="00EA0AFB" w:rsidRPr="00EA0AFB" w:rsidRDefault="00EA0AFB" w:rsidP="00B310CB">
            <w:pPr>
              <w:pStyle w:val="Paragraphedeliste"/>
              <w:numPr>
                <w:ilvl w:val="0"/>
                <w:numId w:val="6"/>
              </w:numPr>
              <w:spacing w:after="0" w:line="240" w:lineRule="auto"/>
              <w:ind w:left="0"/>
              <w:jc w:val="center"/>
              <w:rPr>
                <w:rFonts w:cstheme="minorHAnsi"/>
                <w:noProof/>
                <w:sz w:val="16"/>
                <w:szCs w:val="16"/>
              </w:rPr>
            </w:pPr>
            <w:r w:rsidRPr="00EA0AFB">
              <w:rPr>
                <w:i/>
                <w:iCs/>
                <w:sz w:val="16"/>
                <w:szCs w:val="16"/>
              </w:rPr>
              <w:t xml:space="preserve">Rappel des </w:t>
            </w:r>
            <w:r w:rsidRPr="00EA0AFB">
              <w:rPr>
                <w:rFonts w:cstheme="minorHAnsi"/>
                <w:b/>
                <w:bCs/>
                <w:noProof/>
                <w:sz w:val="16"/>
                <w:szCs w:val="16"/>
              </w:rPr>
              <w:t xml:space="preserve"> stratégies à encourager</w:t>
            </w:r>
          </w:p>
          <w:p w14:paraId="7BC48D21" w14:textId="77777777" w:rsidR="00EA0AFB" w:rsidRPr="00EA0AFB" w:rsidRDefault="00EA0AFB" w:rsidP="00EA0AFB">
            <w:pPr>
              <w:jc w:val="both"/>
              <w:rPr>
                <w:rFonts w:cstheme="minorHAnsi"/>
                <w:noProof/>
                <w:sz w:val="16"/>
                <w:szCs w:val="16"/>
              </w:rPr>
            </w:pPr>
            <w:r w:rsidRPr="00EA0AFB">
              <w:rPr>
                <w:rFonts w:cstheme="minorHAnsi"/>
                <w:b/>
                <w:bCs/>
                <w:noProof/>
                <w:sz w:val="16"/>
                <w:szCs w:val="16"/>
                <w:u w:val="single"/>
              </w:rPr>
              <w:t>La stratégie phonologique et épellative</w:t>
            </w:r>
            <w:r w:rsidRPr="00EA0AFB">
              <w:rPr>
                <w:rFonts w:cstheme="minorHAnsi"/>
                <w:noProof/>
                <w:sz w:val="16"/>
                <w:szCs w:val="16"/>
              </w:rPr>
              <w:t xml:space="preserve"> : l’élève écoute le mot, le prononce.</w:t>
            </w:r>
          </w:p>
          <w:p w14:paraId="3E671802" w14:textId="77777777" w:rsidR="00EA0AFB" w:rsidRPr="00EA0AFB" w:rsidRDefault="00EA0AFB" w:rsidP="00EA0AFB">
            <w:pPr>
              <w:jc w:val="both"/>
              <w:rPr>
                <w:rFonts w:cstheme="minorHAnsi"/>
                <w:noProof/>
                <w:sz w:val="16"/>
                <w:szCs w:val="16"/>
              </w:rPr>
            </w:pPr>
            <w:r w:rsidRPr="00EA0AFB">
              <w:rPr>
                <w:rFonts w:cstheme="minorHAnsi"/>
                <w:noProof/>
                <w:sz w:val="16"/>
                <w:szCs w:val="16"/>
              </w:rPr>
              <w:t>Pour l’écrire, il s’intéresse d’abord à la première syllabe, il étire les sons (par ex : mmmmmmaaaaa). Il cherche les lettres qui codent les sons entendus : /m/ /a/. Il continue avec la deuxième syllabe (par ex : rrrrrriiiiii), etc. Il cherche les lettres qui codent ces sons entendus : /r/i/. À la fin, l’élève demande au professeur de lire ce qu’il a écrit.</w:t>
            </w:r>
          </w:p>
          <w:p w14:paraId="1410E9A8" w14:textId="77777777" w:rsidR="00EA0AFB" w:rsidRPr="00EA0AFB" w:rsidRDefault="00EA0AFB" w:rsidP="00EA0AFB">
            <w:pPr>
              <w:jc w:val="both"/>
              <w:rPr>
                <w:rFonts w:cstheme="minorHAnsi"/>
                <w:noProof/>
                <w:sz w:val="16"/>
                <w:szCs w:val="16"/>
              </w:rPr>
            </w:pPr>
            <w:r w:rsidRPr="00EA0AFB">
              <w:rPr>
                <w:rFonts w:cstheme="minorHAnsi"/>
                <w:noProof/>
                <w:sz w:val="16"/>
                <w:szCs w:val="16"/>
              </w:rPr>
              <w:t xml:space="preserve">Remarque : certains élèves ne s’appuient pas sur la syllabe, il n’est pas recommandé de les y obliger. </w:t>
            </w:r>
          </w:p>
          <w:p w14:paraId="67E09F35" w14:textId="77777777" w:rsidR="00EA0AFB" w:rsidRPr="00EA0AFB" w:rsidRDefault="00EA0AFB" w:rsidP="00EA0AFB">
            <w:pPr>
              <w:jc w:val="both"/>
              <w:rPr>
                <w:rFonts w:cstheme="minorHAnsi"/>
                <w:noProof/>
                <w:sz w:val="16"/>
                <w:szCs w:val="16"/>
              </w:rPr>
            </w:pPr>
            <w:r w:rsidRPr="00EA0AFB">
              <w:rPr>
                <w:rFonts w:cstheme="minorHAnsi"/>
                <w:b/>
                <w:bCs/>
                <w:noProof/>
                <w:sz w:val="16"/>
                <w:szCs w:val="16"/>
                <w:u w:val="single"/>
              </w:rPr>
              <w:t>La stratégie analogique</w:t>
            </w:r>
            <w:r w:rsidRPr="00EA0AFB">
              <w:rPr>
                <w:rFonts w:cstheme="minorHAnsi"/>
                <w:b/>
                <w:bCs/>
                <w:noProof/>
                <w:sz w:val="16"/>
                <w:szCs w:val="16"/>
              </w:rPr>
              <w:t xml:space="preserve"> :</w:t>
            </w:r>
            <w:r w:rsidRPr="00EA0AFB">
              <w:rPr>
                <w:rFonts w:cstheme="minorHAnsi"/>
                <w:noProof/>
                <w:sz w:val="16"/>
                <w:szCs w:val="16"/>
              </w:rPr>
              <w:t xml:space="preserve"> « </w:t>
            </w:r>
            <w:r w:rsidRPr="00EA0AFB">
              <w:rPr>
                <w:rFonts w:cstheme="minorHAnsi"/>
                <w:i/>
                <w:iCs/>
                <w:noProof/>
                <w:sz w:val="16"/>
                <w:szCs w:val="16"/>
              </w:rPr>
              <w:t>c’est comme quoi ?</w:t>
            </w:r>
            <w:r w:rsidRPr="00EA0AFB">
              <w:rPr>
                <w:rFonts w:cstheme="minorHAnsi"/>
                <w:noProof/>
                <w:sz w:val="16"/>
                <w:szCs w:val="16"/>
              </w:rPr>
              <w:t xml:space="preserve"> » Il s’agit de recourir à d’autres mots qui contiennent les syllabes dont l’élève a besoin pour écrire un nouveau mot : par exemple, « </w:t>
            </w:r>
            <w:r w:rsidRPr="00EA0AFB">
              <w:rPr>
                <w:rFonts w:cstheme="minorHAnsi"/>
                <w:i/>
                <w:iCs/>
                <w:noProof/>
                <w:sz w:val="16"/>
                <w:szCs w:val="16"/>
              </w:rPr>
              <w:t>Paris, ça commence comme papa (vu dans le poème affiché), alors j’écris un P et un A pour faire « pa », et pour « ri » je me souviens du mot rideau vu dans le projet théâtre.</w:t>
            </w:r>
            <w:r w:rsidRPr="00EA0AFB">
              <w:rPr>
                <w:rFonts w:cstheme="minorHAnsi"/>
                <w:noProof/>
                <w:sz w:val="16"/>
                <w:szCs w:val="16"/>
              </w:rPr>
              <w:t xml:space="preserve"> »</w:t>
            </w:r>
          </w:p>
          <w:p w14:paraId="2F48918A" w14:textId="77777777" w:rsidR="00EA0AFB" w:rsidRPr="00B310CB" w:rsidRDefault="00EA0AFB" w:rsidP="00EA0AFB">
            <w:pPr>
              <w:jc w:val="both"/>
              <w:rPr>
                <w:rFonts w:cstheme="minorHAnsi"/>
                <w:noProof/>
                <w:sz w:val="16"/>
                <w:szCs w:val="16"/>
              </w:rPr>
            </w:pPr>
            <w:r w:rsidRPr="00EA0AFB">
              <w:rPr>
                <w:rFonts w:cstheme="minorHAnsi"/>
                <w:b/>
                <w:bCs/>
                <w:noProof/>
                <w:sz w:val="16"/>
                <w:szCs w:val="16"/>
                <w:u w:val="single"/>
              </w:rPr>
              <w:t>La stratégie lexicale</w:t>
            </w:r>
            <w:r w:rsidRPr="00EA0AFB">
              <w:rPr>
                <w:rFonts w:cstheme="minorHAnsi"/>
                <w:b/>
                <w:bCs/>
                <w:noProof/>
                <w:sz w:val="16"/>
                <w:szCs w:val="16"/>
              </w:rPr>
              <w:t xml:space="preserve"> :</w:t>
            </w:r>
            <w:r w:rsidRPr="00EA0AFB">
              <w:rPr>
                <w:rFonts w:cstheme="minorHAnsi"/>
                <w:noProof/>
                <w:sz w:val="16"/>
                <w:szCs w:val="16"/>
              </w:rPr>
              <w:t xml:space="preserve"> utilisation de graphies de syllabes et de correspondances graphèmes/phonèmes mémorisées au cours du travail conduit en conscience phonologique puis phonémique.</w:t>
            </w:r>
            <w:r w:rsidR="00B310CB">
              <w:rPr>
                <w:rFonts w:cstheme="minorHAnsi"/>
                <w:noProof/>
                <w:sz w:val="16"/>
                <w:szCs w:val="16"/>
              </w:rPr>
              <w:t xml:space="preserve">                                             </w:t>
            </w:r>
            <w:r w:rsidRPr="00EA0AFB">
              <w:rPr>
                <w:rFonts w:cstheme="minorHAnsi"/>
                <w:noProof/>
                <w:sz w:val="16"/>
                <w:szCs w:val="16"/>
              </w:rPr>
              <w:t>Mémoriser où trouver les supports d’aide : les prénoms, les mots outils, les référents de la classe</w:t>
            </w:r>
            <w:r w:rsidRPr="00EA0AFB">
              <w:rPr>
                <w:rFonts w:cstheme="minorHAnsi"/>
                <w:sz w:val="16"/>
                <w:szCs w:val="16"/>
              </w:rPr>
              <w:t>.</w:t>
            </w:r>
          </w:p>
          <w:p w14:paraId="0E043A72" w14:textId="77777777" w:rsidR="00EA0AFB" w:rsidRPr="00B310CB" w:rsidRDefault="00B310CB" w:rsidP="00B310CB">
            <w:pPr>
              <w:pStyle w:val="Paragraphedeliste"/>
              <w:numPr>
                <w:ilvl w:val="0"/>
                <w:numId w:val="5"/>
              </w:numPr>
              <w:spacing w:after="0" w:line="240" w:lineRule="auto"/>
              <w:ind w:left="0"/>
              <w:jc w:val="both"/>
              <w:rPr>
                <w:b/>
                <w:bCs/>
                <w:i/>
                <w:iCs/>
                <w:sz w:val="18"/>
                <w:szCs w:val="18"/>
              </w:rPr>
            </w:pPr>
            <w:r>
              <w:rPr>
                <w:sz w:val="18"/>
                <w:szCs w:val="18"/>
              </w:rPr>
              <w:t>-</w:t>
            </w:r>
            <w:r w:rsidR="00EA0AFB" w:rsidRPr="00B310CB">
              <w:rPr>
                <w:sz w:val="18"/>
                <w:szCs w:val="18"/>
              </w:rPr>
              <w:t xml:space="preserve">Accompagner l’élève à comprendre la permanence, la valeur et les fonctions de l’écrit : </w:t>
            </w:r>
          </w:p>
          <w:p w14:paraId="5342DCB0" w14:textId="77777777" w:rsidR="00EA0AFB" w:rsidRPr="00B310CB" w:rsidRDefault="00B310CB" w:rsidP="00B310CB">
            <w:pPr>
              <w:pStyle w:val="Paragraphedeliste"/>
              <w:numPr>
                <w:ilvl w:val="0"/>
                <w:numId w:val="3"/>
              </w:numPr>
              <w:spacing w:after="0" w:line="240" w:lineRule="auto"/>
              <w:ind w:left="0"/>
              <w:jc w:val="both"/>
              <w:rPr>
                <w:sz w:val="18"/>
                <w:szCs w:val="18"/>
              </w:rPr>
            </w:pPr>
            <w:r>
              <w:rPr>
                <w:sz w:val="18"/>
                <w:szCs w:val="18"/>
              </w:rPr>
              <w:t>-</w:t>
            </w:r>
            <w:r w:rsidR="00EA0AFB" w:rsidRPr="00B310CB">
              <w:rPr>
                <w:sz w:val="18"/>
                <w:szCs w:val="18"/>
              </w:rPr>
              <w:t>L’amener à différencier images, symbole, mots, lettres par des tris, classements, manipulations etc…</w:t>
            </w:r>
          </w:p>
          <w:p w14:paraId="47192B65" w14:textId="77777777" w:rsidR="00EA0AFB" w:rsidRPr="00B310CB" w:rsidRDefault="00B310CB" w:rsidP="00B310CB">
            <w:pPr>
              <w:pStyle w:val="Paragraphedeliste"/>
              <w:numPr>
                <w:ilvl w:val="0"/>
                <w:numId w:val="3"/>
              </w:numPr>
              <w:spacing w:after="0" w:line="240" w:lineRule="auto"/>
              <w:ind w:left="0"/>
              <w:jc w:val="both"/>
              <w:rPr>
                <w:sz w:val="18"/>
                <w:szCs w:val="18"/>
              </w:rPr>
            </w:pPr>
            <w:r>
              <w:rPr>
                <w:sz w:val="18"/>
                <w:szCs w:val="18"/>
              </w:rPr>
              <w:t>-</w:t>
            </w:r>
            <w:r w:rsidR="00EA0AFB" w:rsidRPr="00B310CB">
              <w:rPr>
                <w:sz w:val="18"/>
                <w:szCs w:val="18"/>
              </w:rPr>
              <w:t>Dessins libres et écriture de ce que l’enfant a envie de raconter (différence dessin/écrit)</w:t>
            </w:r>
          </w:p>
          <w:p w14:paraId="2BA2AB44" w14:textId="77777777" w:rsidR="00EA0AFB" w:rsidRPr="00B310CB" w:rsidRDefault="00B310CB" w:rsidP="00B310CB">
            <w:pPr>
              <w:pStyle w:val="Paragraphedeliste"/>
              <w:numPr>
                <w:ilvl w:val="0"/>
                <w:numId w:val="3"/>
              </w:numPr>
              <w:spacing w:after="0" w:line="240" w:lineRule="auto"/>
              <w:ind w:left="0"/>
              <w:jc w:val="both"/>
              <w:rPr>
                <w:sz w:val="18"/>
                <w:szCs w:val="18"/>
              </w:rPr>
            </w:pPr>
            <w:r>
              <w:rPr>
                <w:sz w:val="18"/>
                <w:szCs w:val="18"/>
              </w:rPr>
              <w:t>-</w:t>
            </w:r>
            <w:r w:rsidR="00EA0AFB" w:rsidRPr="00B310CB">
              <w:rPr>
                <w:sz w:val="18"/>
                <w:szCs w:val="18"/>
              </w:rPr>
              <w:t>Retravailler autour du prénom- initiales- lettres et ordre des lettres, autour des prénoms des camarades (comparaison, classement dans un abécédaire…)</w:t>
            </w:r>
          </w:p>
          <w:p w14:paraId="1A9126EC" w14:textId="77777777" w:rsidR="00EA0AFB" w:rsidRPr="00B310CB" w:rsidRDefault="00B310CB" w:rsidP="00B310CB">
            <w:pPr>
              <w:pStyle w:val="Paragraphedeliste"/>
              <w:numPr>
                <w:ilvl w:val="0"/>
                <w:numId w:val="3"/>
              </w:numPr>
              <w:spacing w:after="0" w:line="240" w:lineRule="auto"/>
              <w:ind w:left="0"/>
              <w:jc w:val="both"/>
              <w:rPr>
                <w:sz w:val="18"/>
                <w:szCs w:val="18"/>
              </w:rPr>
            </w:pPr>
            <w:r>
              <w:rPr>
                <w:sz w:val="18"/>
                <w:szCs w:val="18"/>
              </w:rPr>
              <w:t>-</w:t>
            </w:r>
            <w:r w:rsidR="00EA0AFB" w:rsidRPr="00B310CB">
              <w:rPr>
                <w:sz w:val="18"/>
                <w:szCs w:val="18"/>
              </w:rPr>
              <w:t xml:space="preserve">Multiplier les situations de rencontre avec l’écrit avec démonstration d’écriture de l’enseignant qui écrit un mot, une phrase devant les enfants en verbalisant ses actions, réflexions </w:t>
            </w:r>
          </w:p>
          <w:p w14:paraId="4D8EEFB2" w14:textId="77777777" w:rsidR="00EA0AFB" w:rsidRPr="00B310CB" w:rsidRDefault="00B310CB" w:rsidP="00B310CB">
            <w:pPr>
              <w:pStyle w:val="Paragraphedeliste"/>
              <w:numPr>
                <w:ilvl w:val="0"/>
                <w:numId w:val="3"/>
              </w:numPr>
              <w:spacing w:after="0" w:line="240" w:lineRule="auto"/>
              <w:ind w:left="0"/>
              <w:jc w:val="both"/>
              <w:rPr>
                <w:sz w:val="18"/>
                <w:szCs w:val="18"/>
              </w:rPr>
            </w:pPr>
            <w:r>
              <w:rPr>
                <w:sz w:val="18"/>
                <w:szCs w:val="18"/>
              </w:rPr>
              <w:t>-</w:t>
            </w:r>
            <w:r w:rsidR="00EA0AFB" w:rsidRPr="00B310CB">
              <w:rPr>
                <w:sz w:val="18"/>
                <w:szCs w:val="18"/>
              </w:rPr>
              <w:t>Donner à voir -rendre lisible aux yeux des élèves l’activité cognitive en verbalisant les stratégies</w:t>
            </w:r>
          </w:p>
          <w:p w14:paraId="7F8E4FD5" w14:textId="77777777" w:rsidR="00EA0AFB" w:rsidRPr="00B310CB" w:rsidRDefault="00B310CB" w:rsidP="00B310CB">
            <w:pPr>
              <w:pStyle w:val="Paragraphedeliste"/>
              <w:numPr>
                <w:ilvl w:val="0"/>
                <w:numId w:val="5"/>
              </w:numPr>
              <w:spacing w:after="0" w:line="240" w:lineRule="auto"/>
              <w:ind w:left="0"/>
              <w:jc w:val="both"/>
              <w:rPr>
                <w:sz w:val="18"/>
                <w:szCs w:val="18"/>
              </w:rPr>
            </w:pPr>
            <w:r>
              <w:rPr>
                <w:sz w:val="18"/>
                <w:szCs w:val="18"/>
              </w:rPr>
              <w:t>-</w:t>
            </w:r>
            <w:r w:rsidR="00EA0AFB" w:rsidRPr="00B310CB">
              <w:rPr>
                <w:sz w:val="18"/>
                <w:szCs w:val="18"/>
              </w:rPr>
              <w:t xml:space="preserve">Pour permettre aux élèves de s’engager avec confiance dans la tâche et leur permettre de prendre conscience de leurs progrès, réussites : </w:t>
            </w:r>
          </w:p>
          <w:p w14:paraId="1199AC39" w14:textId="77777777" w:rsidR="00EA0AFB" w:rsidRPr="00B310CB" w:rsidRDefault="00EA0AFB" w:rsidP="00B310CB">
            <w:pPr>
              <w:pStyle w:val="Paragraphedeliste"/>
              <w:numPr>
                <w:ilvl w:val="0"/>
                <w:numId w:val="4"/>
              </w:numPr>
              <w:spacing w:after="0" w:line="240" w:lineRule="auto"/>
              <w:ind w:left="0"/>
              <w:jc w:val="both"/>
              <w:rPr>
                <w:sz w:val="18"/>
                <w:szCs w:val="18"/>
              </w:rPr>
            </w:pPr>
            <w:r w:rsidRPr="00B310CB">
              <w:rPr>
                <w:sz w:val="18"/>
                <w:szCs w:val="18"/>
              </w:rPr>
              <w:t>penser le lancement de l’activité : clarifier l’enjeu de l’apprentissage, faire le lien avec les activités phonologiques, poser les critères de réussite, rendre lisible aux yeux de l’élève comment activer ce qu’il sait déjà ou comment trouver de l’aide</w:t>
            </w:r>
          </w:p>
          <w:p w14:paraId="4F70B456" w14:textId="77777777" w:rsidR="00EA0AFB" w:rsidRPr="00B310CB" w:rsidRDefault="00EA0AFB" w:rsidP="00B310CB">
            <w:pPr>
              <w:jc w:val="both"/>
              <w:rPr>
                <w:i/>
                <w:iCs/>
                <w:sz w:val="16"/>
                <w:szCs w:val="16"/>
              </w:rPr>
            </w:pPr>
            <w:r w:rsidRPr="00B310CB">
              <w:rPr>
                <w:sz w:val="18"/>
                <w:szCs w:val="18"/>
              </w:rPr>
              <w:t xml:space="preserve"> </w:t>
            </w:r>
            <w:r w:rsidRPr="00B310CB">
              <w:rPr>
                <w:i/>
                <w:iCs/>
                <w:sz w:val="16"/>
                <w:szCs w:val="16"/>
              </w:rPr>
              <w:t>ex : En amont de la séance « Vous vous souvenez des mots que vous avez appris en réalisant la recette de la soupe ? Aujourd’hui vous allez essayer d’écrire un de ces mots. Cet exercice va vous permettre d’apprendre à trouver les lettres qui codent les sons, les syllabes. Vous pourrez vous aider des affiches de la classe et vous m’expliquerez comment vous aurez réussi à écrire ce mot. Vous allez essayer d’écrire le mot MARMITE. Comment vous allez vous y prendre ? Où pourrez-vous trouver de l’aide ? »</w:t>
            </w:r>
          </w:p>
          <w:p w14:paraId="31C338D6" w14:textId="77777777" w:rsidR="00EA0AFB" w:rsidRPr="00B310CB" w:rsidRDefault="00EA0AFB" w:rsidP="00B310CB">
            <w:pPr>
              <w:pStyle w:val="Paragraphedeliste"/>
              <w:numPr>
                <w:ilvl w:val="0"/>
                <w:numId w:val="4"/>
              </w:numPr>
              <w:spacing w:after="0" w:line="240" w:lineRule="auto"/>
              <w:ind w:left="0"/>
              <w:jc w:val="both"/>
              <w:rPr>
                <w:rFonts w:ascii="Times New Roman" w:eastAsia="Times New Roman" w:hAnsi="Times New Roman"/>
                <w:sz w:val="18"/>
                <w:szCs w:val="18"/>
              </w:rPr>
            </w:pPr>
            <w:r w:rsidRPr="00B310CB">
              <w:rPr>
                <w:sz w:val="18"/>
                <w:szCs w:val="18"/>
              </w:rPr>
              <w:t>penser la clôture de l’activité</w:t>
            </w:r>
            <w:r w:rsidRPr="00B310CB">
              <w:rPr>
                <w:rFonts w:asciiTheme="minorHAnsi" w:eastAsia="Times New Roman" w:hAnsiTheme="minorHAnsi" w:cstheme="minorHAnsi"/>
                <w:sz w:val="18"/>
                <w:szCs w:val="18"/>
              </w:rPr>
              <w:t xml:space="preserve"> ex : </w:t>
            </w:r>
            <w:r w:rsidRPr="00B310CB">
              <w:rPr>
                <w:i/>
                <w:iCs/>
                <w:sz w:val="16"/>
                <w:szCs w:val="16"/>
              </w:rPr>
              <w:t xml:space="preserve">« Vous avez réussi à écrire le mot « MARMITE » entièrement ou en partie, bravo ! Comment avez-vous fait ? De quoi vous êtes-vous aidés ? </w:t>
            </w:r>
            <w:r w:rsidRPr="00B310CB">
              <w:rPr>
                <w:sz w:val="18"/>
                <w:szCs w:val="18"/>
              </w:rPr>
              <w:t>La semaine prochaine, je vous proposerai une autre tâche : changer un mot dans la recette de la soupe. »</w:t>
            </w:r>
          </w:p>
          <w:p w14:paraId="29682B4E" w14:textId="77777777" w:rsidR="00EA0AFB" w:rsidRPr="00B310CB" w:rsidRDefault="00B310CB" w:rsidP="00B310CB">
            <w:pPr>
              <w:pStyle w:val="Paragraphedeliste"/>
              <w:numPr>
                <w:ilvl w:val="0"/>
                <w:numId w:val="5"/>
              </w:numPr>
              <w:spacing w:after="0" w:line="240" w:lineRule="auto"/>
              <w:ind w:left="0"/>
              <w:jc w:val="both"/>
              <w:rPr>
                <w:sz w:val="18"/>
                <w:szCs w:val="18"/>
              </w:rPr>
            </w:pPr>
            <w:r>
              <w:rPr>
                <w:sz w:val="18"/>
                <w:szCs w:val="18"/>
              </w:rPr>
              <w:t>-</w:t>
            </w:r>
            <w:r w:rsidR="00EA0AFB" w:rsidRPr="00B310CB">
              <w:rPr>
                <w:sz w:val="18"/>
                <w:szCs w:val="18"/>
              </w:rPr>
              <w:t>Laisser le temps aux enfants de tâtonner, essayer, et valoriser</w:t>
            </w:r>
          </w:p>
          <w:p w14:paraId="1C5226B4" w14:textId="77777777" w:rsidR="00EA0AFB" w:rsidRPr="00B310CB" w:rsidRDefault="00B310CB" w:rsidP="00B310CB">
            <w:pPr>
              <w:pStyle w:val="Paragraphedeliste"/>
              <w:numPr>
                <w:ilvl w:val="0"/>
                <w:numId w:val="5"/>
              </w:numPr>
              <w:spacing w:after="0" w:line="240" w:lineRule="auto"/>
              <w:ind w:left="0"/>
              <w:jc w:val="both"/>
              <w:rPr>
                <w:sz w:val="18"/>
                <w:szCs w:val="18"/>
              </w:rPr>
            </w:pPr>
            <w:r>
              <w:rPr>
                <w:sz w:val="18"/>
                <w:szCs w:val="18"/>
              </w:rPr>
              <w:t>-</w:t>
            </w:r>
            <w:r w:rsidR="00EA0AFB" w:rsidRPr="00B310CB">
              <w:rPr>
                <w:sz w:val="18"/>
                <w:szCs w:val="18"/>
              </w:rPr>
              <w:t xml:space="preserve">Élaborer les référents utiles à l’écriture </w:t>
            </w:r>
            <w:r w:rsidR="00EA0AFB" w:rsidRPr="00B310CB">
              <w:rPr>
                <w:b/>
                <w:bCs/>
                <w:sz w:val="18"/>
                <w:szCs w:val="18"/>
              </w:rPr>
              <w:t>avec les élèves</w:t>
            </w:r>
            <w:r w:rsidR="00EA0AFB" w:rsidRPr="00B310CB">
              <w:rPr>
                <w:sz w:val="18"/>
                <w:szCs w:val="18"/>
              </w:rPr>
              <w:t>, apprendre à les repérer, à les utiliser (outils pour écrire, abécédaire, etc…)</w:t>
            </w:r>
          </w:p>
          <w:p w14:paraId="16A3994A" w14:textId="77777777" w:rsidR="00EA0AFB" w:rsidRPr="00B310CB" w:rsidRDefault="00B310CB" w:rsidP="00B310CB">
            <w:pPr>
              <w:pStyle w:val="Paragraphedeliste"/>
              <w:numPr>
                <w:ilvl w:val="0"/>
                <w:numId w:val="5"/>
              </w:numPr>
              <w:spacing w:after="0" w:line="240" w:lineRule="auto"/>
              <w:ind w:left="0"/>
              <w:jc w:val="both"/>
              <w:rPr>
                <w:sz w:val="18"/>
                <w:szCs w:val="18"/>
              </w:rPr>
            </w:pPr>
            <w:r>
              <w:rPr>
                <w:sz w:val="18"/>
                <w:szCs w:val="18"/>
              </w:rPr>
              <w:t>-</w:t>
            </w:r>
            <w:r w:rsidR="00EA0AFB" w:rsidRPr="00B310CB">
              <w:rPr>
                <w:sz w:val="18"/>
                <w:szCs w:val="18"/>
              </w:rPr>
              <w:t xml:space="preserve">Étayage fort pendant l’activité – en relation duelle- rappel des stratégies possibles (phonologique, </w:t>
            </w:r>
            <w:proofErr w:type="spellStart"/>
            <w:r w:rsidR="00EA0AFB" w:rsidRPr="00B310CB">
              <w:rPr>
                <w:sz w:val="18"/>
                <w:szCs w:val="18"/>
              </w:rPr>
              <w:t>épellative</w:t>
            </w:r>
            <w:proofErr w:type="spellEnd"/>
            <w:r w:rsidR="00EA0AFB" w:rsidRPr="00B310CB">
              <w:rPr>
                <w:sz w:val="18"/>
                <w:szCs w:val="18"/>
              </w:rPr>
              <w:t xml:space="preserve">, analogique, lexicale), outils- des ressources à disposition, vers une autonomisation par </w:t>
            </w:r>
            <w:proofErr w:type="spellStart"/>
            <w:r w:rsidR="00EA0AFB" w:rsidRPr="00B310CB">
              <w:rPr>
                <w:sz w:val="18"/>
                <w:szCs w:val="18"/>
              </w:rPr>
              <w:t>desétayage</w:t>
            </w:r>
            <w:proofErr w:type="spellEnd"/>
          </w:p>
          <w:p w14:paraId="1D3C73D1" w14:textId="77777777" w:rsidR="00EA0AFB" w:rsidRPr="00B310CB" w:rsidRDefault="00B310CB" w:rsidP="00B310CB">
            <w:pPr>
              <w:pStyle w:val="Paragraphedeliste"/>
              <w:numPr>
                <w:ilvl w:val="0"/>
                <w:numId w:val="5"/>
              </w:numPr>
              <w:spacing w:after="0" w:line="240" w:lineRule="auto"/>
              <w:ind w:left="0"/>
              <w:jc w:val="both"/>
              <w:rPr>
                <w:sz w:val="18"/>
                <w:szCs w:val="18"/>
              </w:rPr>
            </w:pPr>
            <w:r>
              <w:rPr>
                <w:sz w:val="18"/>
                <w:szCs w:val="18"/>
              </w:rPr>
              <w:t>-</w:t>
            </w:r>
            <w:r w:rsidR="00EA0AFB" w:rsidRPr="00B310CB">
              <w:rPr>
                <w:sz w:val="18"/>
                <w:szCs w:val="18"/>
              </w:rPr>
              <w:t>Utiliser un métalangage précis (nom de la lettre et son, syllabe, mot…)</w:t>
            </w:r>
          </w:p>
          <w:p w14:paraId="3333DACA" w14:textId="77777777" w:rsidR="00EA0AFB" w:rsidRPr="00B310CB" w:rsidRDefault="00B310CB" w:rsidP="00B310CB">
            <w:pPr>
              <w:pStyle w:val="Paragraphedeliste"/>
              <w:numPr>
                <w:ilvl w:val="0"/>
                <w:numId w:val="5"/>
              </w:numPr>
              <w:spacing w:after="0" w:line="240" w:lineRule="auto"/>
              <w:ind w:left="0"/>
              <w:jc w:val="both"/>
              <w:rPr>
                <w:sz w:val="18"/>
                <w:szCs w:val="18"/>
                <w:lang w:eastAsia="fr-FR"/>
              </w:rPr>
            </w:pPr>
            <w:r>
              <w:rPr>
                <w:sz w:val="18"/>
                <w:szCs w:val="18"/>
                <w:lang w:eastAsia="fr-FR"/>
              </w:rPr>
              <w:t>-</w:t>
            </w:r>
            <w:r w:rsidR="00EA0AFB" w:rsidRPr="00B310CB">
              <w:rPr>
                <w:sz w:val="18"/>
                <w:szCs w:val="18"/>
                <w:lang w:eastAsia="fr-FR"/>
              </w:rPr>
              <w:t>Proposer pour ceux qui en ont besoin d’écrire avec des lettres mobiles : activité d’encodage qui économise le geste graphique.</w:t>
            </w:r>
          </w:p>
          <w:p w14:paraId="675D4442" w14:textId="77777777" w:rsidR="00EA0AFB" w:rsidRPr="00B310CB" w:rsidRDefault="00EA0AFB" w:rsidP="00B310CB">
            <w:pPr>
              <w:pStyle w:val="Paragraphedeliste"/>
              <w:numPr>
                <w:ilvl w:val="0"/>
                <w:numId w:val="5"/>
              </w:numPr>
              <w:spacing w:after="0" w:line="240" w:lineRule="auto"/>
              <w:ind w:left="0"/>
              <w:jc w:val="both"/>
              <w:rPr>
                <w:sz w:val="18"/>
                <w:szCs w:val="18"/>
                <w:lang w:eastAsia="fr-FR"/>
              </w:rPr>
            </w:pPr>
            <w:r w:rsidRPr="00B310CB">
              <w:rPr>
                <w:sz w:val="18"/>
                <w:szCs w:val="18"/>
                <w:lang w:eastAsia="fr-FR"/>
              </w:rPr>
              <w:t>Variables : difficulté, longueur des mots à encoder</w:t>
            </w:r>
          </w:p>
          <w:p w14:paraId="00107FC2" w14:textId="77777777" w:rsidR="00EA0AFB" w:rsidRPr="00B310CB" w:rsidRDefault="00B310CB" w:rsidP="00B310CB">
            <w:pPr>
              <w:pStyle w:val="Paragraphedeliste"/>
              <w:numPr>
                <w:ilvl w:val="0"/>
                <w:numId w:val="5"/>
              </w:numPr>
              <w:spacing w:after="0" w:line="240" w:lineRule="auto"/>
              <w:ind w:left="0"/>
              <w:jc w:val="both"/>
              <w:rPr>
                <w:sz w:val="18"/>
                <w:szCs w:val="18"/>
                <w:lang w:eastAsia="fr-FR"/>
              </w:rPr>
            </w:pPr>
            <w:r>
              <w:rPr>
                <w:sz w:val="18"/>
                <w:szCs w:val="18"/>
                <w:lang w:eastAsia="fr-FR"/>
              </w:rPr>
              <w:t>-</w:t>
            </w:r>
            <w:r w:rsidR="00EA0AFB" w:rsidRPr="00B310CB">
              <w:rPr>
                <w:sz w:val="18"/>
                <w:szCs w:val="18"/>
                <w:lang w:eastAsia="fr-FR"/>
              </w:rPr>
              <w:t>Pour les élèves les plus performants proposer d’encoder des phrases, autonomiser l’utilisation des outils, sans oublier un retour sur production pour valider ou accompagner vers la forme normée</w:t>
            </w:r>
          </w:p>
          <w:p w14:paraId="1401D88C" w14:textId="77777777" w:rsidR="00EA0AFB" w:rsidRPr="00B310CB" w:rsidRDefault="00EA0AFB" w:rsidP="00B310CB">
            <w:pPr>
              <w:pStyle w:val="Paragraphedeliste"/>
              <w:spacing w:after="0" w:line="240" w:lineRule="auto"/>
              <w:ind w:left="0"/>
              <w:jc w:val="both"/>
              <w:rPr>
                <w:sz w:val="18"/>
                <w:szCs w:val="18"/>
                <w:lang w:eastAsia="fr-FR"/>
              </w:rPr>
            </w:pPr>
          </w:p>
          <w:p w14:paraId="25DD26A3" w14:textId="77777777" w:rsidR="00EA0AFB" w:rsidRDefault="00EA0AFB" w:rsidP="00EA0AFB">
            <w:pPr>
              <w:jc w:val="both"/>
              <w:rPr>
                <w:b/>
                <w:bCs/>
                <w:sz w:val="18"/>
                <w:szCs w:val="18"/>
                <w:u w:val="single"/>
              </w:rPr>
            </w:pPr>
            <w:r w:rsidRPr="00025D06">
              <w:rPr>
                <w:b/>
                <w:bCs/>
                <w:sz w:val="18"/>
                <w:szCs w:val="18"/>
                <w:u w:val="single"/>
              </w:rPr>
              <w:t>Ce qu’il faut poursuivre en CP </w:t>
            </w:r>
          </w:p>
          <w:p w14:paraId="3020100E" w14:textId="77777777" w:rsidR="00025D06" w:rsidRPr="00025D06" w:rsidRDefault="00025D06" w:rsidP="00EA0AFB">
            <w:pPr>
              <w:jc w:val="both"/>
              <w:rPr>
                <w:b/>
                <w:bCs/>
                <w:sz w:val="18"/>
                <w:szCs w:val="18"/>
                <w:u w:val="single"/>
              </w:rPr>
            </w:pPr>
          </w:p>
        </w:tc>
      </w:tr>
    </w:tbl>
    <w:p w14:paraId="092596B3" w14:textId="77777777" w:rsidR="00025D06" w:rsidRDefault="00025D06" w:rsidP="00025D06">
      <w:pPr>
        <w:jc w:val="center"/>
      </w:pPr>
    </w:p>
    <w:p w14:paraId="021310DF" w14:textId="77777777" w:rsidR="00025D06" w:rsidRDefault="00025D06" w:rsidP="00025D06">
      <w:pPr>
        <w:shd w:val="clear" w:color="auto" w:fill="E2EFD9" w:themeFill="accent6" w:themeFillTint="33"/>
        <w:jc w:val="center"/>
      </w:pPr>
      <w:r>
        <w:lastRenderedPageBreak/>
        <w:t>Fiche individuelle de suivi</w:t>
      </w:r>
    </w:p>
    <w:p w14:paraId="307AE533" w14:textId="77777777" w:rsidR="00025D06" w:rsidRPr="00025D06" w:rsidRDefault="00025D06" w:rsidP="00025D06">
      <w:pPr>
        <w:shd w:val="clear" w:color="auto" w:fill="E2EFD9" w:themeFill="accent6" w:themeFillTint="33"/>
        <w:jc w:val="center"/>
      </w:pPr>
      <w:r>
        <w:rPr>
          <w:b/>
        </w:rPr>
        <w:t>Utiliser le nombre pour désigner un rang, une position</w:t>
      </w:r>
    </w:p>
    <w:tbl>
      <w:tblPr>
        <w:tblpPr w:leftFromText="141" w:rightFromText="141" w:vertAnchor="text" w:horzAnchor="margin" w:tblpXSpec="center" w:tblpY="499"/>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2444"/>
      </w:tblGrid>
      <w:tr w:rsidR="00025D06" w:rsidRPr="00D67936" w14:paraId="1E93E295" w14:textId="77777777" w:rsidTr="00FC3735">
        <w:tc>
          <w:tcPr>
            <w:tcW w:w="10377" w:type="dxa"/>
            <w:gridSpan w:val="2"/>
            <w:shd w:val="clear" w:color="auto" w:fill="auto"/>
          </w:tcPr>
          <w:p w14:paraId="75B7931E" w14:textId="77777777" w:rsidR="00025D06" w:rsidRPr="00FA4518" w:rsidRDefault="00025D06" w:rsidP="00FC3735">
            <w:pPr>
              <w:widowControl w:val="0"/>
              <w:tabs>
                <w:tab w:val="left" w:pos="572"/>
                <w:tab w:val="left" w:pos="574"/>
              </w:tabs>
              <w:autoSpaceDE w:val="0"/>
              <w:autoSpaceDN w:val="0"/>
              <w:spacing w:before="99"/>
              <w:ind w:right="117"/>
              <w:rPr>
                <w:i/>
                <w:iCs/>
                <w:spacing w:val="-55"/>
                <w:w w:val="105"/>
                <w:sz w:val="20"/>
                <w:szCs w:val="20"/>
              </w:rPr>
            </w:pPr>
            <w:r w:rsidRPr="00FA4518">
              <w:rPr>
                <w:i/>
                <w:iCs/>
                <w:color w:val="4472C4" w:themeColor="accent1"/>
                <w:w w:val="105"/>
                <w:sz w:val="20"/>
                <w:szCs w:val="20"/>
              </w:rPr>
              <w:t xml:space="preserve">Attendu de fin de cycle : </w:t>
            </w:r>
            <w:r w:rsidRPr="00FA4518">
              <w:rPr>
                <w:i/>
                <w:iCs/>
                <w:color w:val="4472C4" w:themeColor="accent1"/>
                <w:sz w:val="20"/>
                <w:szCs w:val="20"/>
              </w:rPr>
              <w:t xml:space="preserve"> Utiliser le nombre pour exprimer la position d’un objet ou d’une personne dans un jeu, dans une situation organisée, sur un rang ou pour comparer des positions.</w:t>
            </w:r>
          </w:p>
        </w:tc>
      </w:tr>
      <w:tr w:rsidR="00025D06" w:rsidRPr="00D67936" w14:paraId="216015A9" w14:textId="77777777" w:rsidTr="00FC3735">
        <w:tc>
          <w:tcPr>
            <w:tcW w:w="7933" w:type="dxa"/>
            <w:shd w:val="clear" w:color="auto" w:fill="auto"/>
          </w:tcPr>
          <w:p w14:paraId="2A682B32" w14:textId="77777777" w:rsidR="00025D06" w:rsidRPr="00D67936" w:rsidRDefault="00025D06" w:rsidP="00FC3735">
            <w:pPr>
              <w:autoSpaceDE w:val="0"/>
              <w:autoSpaceDN w:val="0"/>
              <w:adjustRightInd w:val="0"/>
              <w:rPr>
                <w:rFonts w:cs="ArialMT"/>
                <w:sz w:val="20"/>
                <w:szCs w:val="20"/>
              </w:rPr>
            </w:pPr>
          </w:p>
        </w:tc>
        <w:tc>
          <w:tcPr>
            <w:tcW w:w="2444" w:type="dxa"/>
            <w:shd w:val="clear" w:color="auto" w:fill="auto"/>
          </w:tcPr>
          <w:p w14:paraId="794DF86C" w14:textId="77777777" w:rsidR="00025D06" w:rsidRPr="00B62106" w:rsidRDefault="00025D06" w:rsidP="00FC3735">
            <w:pPr>
              <w:jc w:val="center"/>
              <w:rPr>
                <w:b/>
                <w:bCs/>
                <w:sz w:val="20"/>
                <w:szCs w:val="20"/>
              </w:rPr>
            </w:pPr>
            <w:r w:rsidRPr="00B62106">
              <w:rPr>
                <w:b/>
                <w:bCs/>
                <w:sz w:val="20"/>
                <w:szCs w:val="20"/>
              </w:rPr>
              <w:t>Dates – Progrès- Besoins</w:t>
            </w:r>
          </w:p>
          <w:p w14:paraId="3F405094" w14:textId="77777777" w:rsidR="00025D06" w:rsidRPr="00195C7C" w:rsidRDefault="00025D06" w:rsidP="00FC3735">
            <w:pPr>
              <w:jc w:val="center"/>
              <w:rPr>
                <w:b/>
                <w:bCs/>
              </w:rPr>
            </w:pPr>
            <w:r w:rsidRPr="00B62106">
              <w:rPr>
                <w:b/>
                <w:bCs/>
                <w:sz w:val="20"/>
                <w:szCs w:val="20"/>
              </w:rPr>
              <w:t>Remarques</w:t>
            </w:r>
          </w:p>
        </w:tc>
      </w:tr>
      <w:tr w:rsidR="00025D06" w:rsidRPr="00FA4518" w14:paraId="727FA46E" w14:textId="77777777" w:rsidTr="00FC3735">
        <w:tc>
          <w:tcPr>
            <w:tcW w:w="7933" w:type="dxa"/>
            <w:shd w:val="clear" w:color="auto" w:fill="auto"/>
          </w:tcPr>
          <w:p w14:paraId="7E2BAA57" w14:textId="77777777" w:rsidR="00025D06" w:rsidRPr="00FA4518" w:rsidRDefault="00025D06" w:rsidP="00FC3735">
            <w:pPr>
              <w:autoSpaceDE w:val="0"/>
              <w:autoSpaceDN w:val="0"/>
              <w:adjustRightInd w:val="0"/>
              <w:rPr>
                <w:rFonts w:cstheme="minorHAnsi"/>
                <w:sz w:val="20"/>
                <w:szCs w:val="20"/>
              </w:rPr>
            </w:pPr>
            <w:r w:rsidRPr="00025D06">
              <w:rPr>
                <w:rFonts w:cstheme="minorHAnsi"/>
                <w:b/>
                <w:bCs/>
                <w:sz w:val="20"/>
                <w:szCs w:val="20"/>
              </w:rPr>
              <w:t xml:space="preserve">Sait construire </w:t>
            </w:r>
            <w:r w:rsidRPr="00FA4518">
              <w:rPr>
                <w:rFonts w:cstheme="minorHAnsi"/>
                <w:sz w:val="20"/>
                <w:szCs w:val="20"/>
              </w:rPr>
              <w:t>une suite identique à une suite ordonnée proposée.</w:t>
            </w:r>
          </w:p>
        </w:tc>
        <w:tc>
          <w:tcPr>
            <w:tcW w:w="2444" w:type="dxa"/>
            <w:shd w:val="clear" w:color="auto" w:fill="auto"/>
          </w:tcPr>
          <w:p w14:paraId="6C32C36A" w14:textId="77777777" w:rsidR="00025D06" w:rsidRPr="00FA4518" w:rsidRDefault="00025D06" w:rsidP="00FC3735">
            <w:pPr>
              <w:jc w:val="center"/>
              <w:rPr>
                <w:rFonts w:cstheme="minorHAnsi"/>
                <w:b/>
                <w:bCs/>
                <w:sz w:val="20"/>
                <w:szCs w:val="20"/>
              </w:rPr>
            </w:pPr>
          </w:p>
        </w:tc>
      </w:tr>
      <w:tr w:rsidR="00025D06" w:rsidRPr="00FA4518" w14:paraId="3A645C55" w14:textId="77777777" w:rsidTr="00FC3735">
        <w:tc>
          <w:tcPr>
            <w:tcW w:w="7933" w:type="dxa"/>
            <w:shd w:val="clear" w:color="auto" w:fill="auto"/>
          </w:tcPr>
          <w:p w14:paraId="25D3F198" w14:textId="77777777" w:rsidR="00025D06" w:rsidRPr="00FA4518" w:rsidRDefault="00025D06" w:rsidP="00FC3735">
            <w:pPr>
              <w:jc w:val="both"/>
              <w:rPr>
                <w:rFonts w:cstheme="minorHAnsi"/>
                <w:b/>
                <w:sz w:val="20"/>
                <w:szCs w:val="20"/>
              </w:rPr>
            </w:pPr>
            <w:r w:rsidRPr="00FA4518">
              <w:rPr>
                <w:rFonts w:cstheme="minorHAnsi"/>
                <w:b/>
                <w:sz w:val="20"/>
                <w:szCs w:val="20"/>
              </w:rPr>
              <w:t xml:space="preserve">Montre </w:t>
            </w:r>
            <w:r w:rsidRPr="00FA4518">
              <w:rPr>
                <w:rFonts w:cstheme="minorHAnsi"/>
                <w:sz w:val="20"/>
                <w:szCs w:val="20"/>
              </w:rPr>
              <w:t>le premier, le dernier en respectant le sens de parcours</w:t>
            </w:r>
          </w:p>
        </w:tc>
        <w:tc>
          <w:tcPr>
            <w:tcW w:w="2444" w:type="dxa"/>
            <w:shd w:val="clear" w:color="auto" w:fill="auto"/>
          </w:tcPr>
          <w:p w14:paraId="4EE821C5" w14:textId="77777777" w:rsidR="00025D06" w:rsidRPr="00FA4518" w:rsidRDefault="00025D06" w:rsidP="00FC3735">
            <w:pPr>
              <w:jc w:val="both"/>
              <w:rPr>
                <w:rFonts w:cstheme="minorHAnsi"/>
                <w:sz w:val="20"/>
                <w:szCs w:val="20"/>
              </w:rPr>
            </w:pPr>
          </w:p>
        </w:tc>
      </w:tr>
      <w:tr w:rsidR="00025D06" w:rsidRPr="00FA4518" w14:paraId="68BFF96D" w14:textId="77777777" w:rsidTr="00FC3735">
        <w:tc>
          <w:tcPr>
            <w:tcW w:w="7933" w:type="dxa"/>
            <w:shd w:val="clear" w:color="auto" w:fill="auto"/>
          </w:tcPr>
          <w:p w14:paraId="3736F395" w14:textId="77777777" w:rsidR="00025D06" w:rsidRPr="00FA4518" w:rsidRDefault="00025D06" w:rsidP="00FC3735">
            <w:pPr>
              <w:jc w:val="both"/>
              <w:rPr>
                <w:rFonts w:cstheme="minorHAnsi"/>
                <w:sz w:val="20"/>
                <w:szCs w:val="20"/>
              </w:rPr>
            </w:pPr>
            <w:r w:rsidRPr="00FA4518">
              <w:rPr>
                <w:rFonts w:cstheme="minorHAnsi"/>
                <w:b/>
                <w:sz w:val="20"/>
                <w:szCs w:val="20"/>
              </w:rPr>
              <w:t>Montre</w:t>
            </w:r>
            <w:r w:rsidRPr="00FA4518">
              <w:rPr>
                <w:rFonts w:cstheme="minorHAnsi"/>
                <w:sz w:val="20"/>
                <w:szCs w:val="20"/>
              </w:rPr>
              <w:t xml:space="preserve"> le premier, deuxième, cinquième etc… en respectant le sens de parcours</w:t>
            </w:r>
          </w:p>
        </w:tc>
        <w:tc>
          <w:tcPr>
            <w:tcW w:w="2444" w:type="dxa"/>
            <w:shd w:val="clear" w:color="auto" w:fill="auto"/>
          </w:tcPr>
          <w:p w14:paraId="522B78A3" w14:textId="77777777" w:rsidR="00025D06" w:rsidRPr="00FA4518" w:rsidRDefault="00025D06" w:rsidP="00FC3735">
            <w:pPr>
              <w:jc w:val="both"/>
              <w:rPr>
                <w:rFonts w:cstheme="minorHAnsi"/>
                <w:sz w:val="20"/>
                <w:szCs w:val="20"/>
              </w:rPr>
            </w:pPr>
          </w:p>
        </w:tc>
      </w:tr>
      <w:tr w:rsidR="00025D06" w:rsidRPr="00FA4518" w14:paraId="51A7CE3F" w14:textId="77777777" w:rsidTr="00FC3735">
        <w:tc>
          <w:tcPr>
            <w:tcW w:w="7933" w:type="dxa"/>
            <w:shd w:val="clear" w:color="auto" w:fill="auto"/>
          </w:tcPr>
          <w:p w14:paraId="27D0C03D" w14:textId="77777777" w:rsidR="00025D06" w:rsidRPr="00FA4518" w:rsidRDefault="00025D06" w:rsidP="00FC3735">
            <w:pPr>
              <w:jc w:val="both"/>
              <w:rPr>
                <w:rFonts w:cstheme="minorHAnsi"/>
                <w:sz w:val="20"/>
                <w:szCs w:val="20"/>
              </w:rPr>
            </w:pPr>
            <w:r w:rsidRPr="00FA4518">
              <w:rPr>
                <w:rFonts w:cstheme="minorHAnsi"/>
                <w:b/>
                <w:sz w:val="20"/>
                <w:szCs w:val="20"/>
              </w:rPr>
              <w:t>Nomme</w:t>
            </w:r>
            <w:r w:rsidRPr="00FA4518">
              <w:rPr>
                <w:rFonts w:cstheme="minorHAnsi"/>
                <w:sz w:val="20"/>
                <w:szCs w:val="20"/>
              </w:rPr>
              <w:t xml:space="preserve"> le premier, deuxième etc.… en respectant le sens de parcours</w:t>
            </w:r>
          </w:p>
        </w:tc>
        <w:tc>
          <w:tcPr>
            <w:tcW w:w="2444" w:type="dxa"/>
            <w:shd w:val="clear" w:color="auto" w:fill="auto"/>
          </w:tcPr>
          <w:p w14:paraId="0E6B9E62" w14:textId="77777777" w:rsidR="00025D06" w:rsidRPr="00FA4518" w:rsidRDefault="00025D06" w:rsidP="00FC3735">
            <w:pPr>
              <w:jc w:val="both"/>
              <w:rPr>
                <w:rFonts w:cstheme="minorHAnsi"/>
                <w:sz w:val="20"/>
                <w:szCs w:val="20"/>
              </w:rPr>
            </w:pPr>
          </w:p>
        </w:tc>
      </w:tr>
      <w:tr w:rsidR="00025D06" w:rsidRPr="00FA4518" w14:paraId="129966FC" w14:textId="77777777" w:rsidTr="00FC3735">
        <w:tc>
          <w:tcPr>
            <w:tcW w:w="7933" w:type="dxa"/>
            <w:shd w:val="clear" w:color="auto" w:fill="auto"/>
          </w:tcPr>
          <w:p w14:paraId="2DA02D04" w14:textId="77777777" w:rsidR="00025D06" w:rsidRPr="00FA4518" w:rsidRDefault="00025D06" w:rsidP="00FC3735">
            <w:pPr>
              <w:jc w:val="both"/>
              <w:rPr>
                <w:rFonts w:cstheme="minorHAnsi"/>
                <w:b/>
                <w:sz w:val="20"/>
                <w:szCs w:val="20"/>
              </w:rPr>
            </w:pPr>
            <w:r w:rsidRPr="00FA4518">
              <w:rPr>
                <w:rFonts w:cstheme="minorHAnsi"/>
                <w:b/>
                <w:sz w:val="20"/>
                <w:szCs w:val="20"/>
              </w:rPr>
              <w:t xml:space="preserve">Positionne </w:t>
            </w:r>
            <w:r w:rsidRPr="00FA4518">
              <w:rPr>
                <w:rFonts w:cstheme="minorHAnsi"/>
                <w:sz w:val="20"/>
                <w:szCs w:val="20"/>
              </w:rPr>
              <w:t>le premier, le dernier…</w:t>
            </w:r>
          </w:p>
        </w:tc>
        <w:tc>
          <w:tcPr>
            <w:tcW w:w="2444" w:type="dxa"/>
            <w:shd w:val="clear" w:color="auto" w:fill="auto"/>
          </w:tcPr>
          <w:p w14:paraId="74EBBC08" w14:textId="77777777" w:rsidR="00025D06" w:rsidRPr="00FA4518" w:rsidRDefault="00025D06" w:rsidP="00FC3735">
            <w:pPr>
              <w:jc w:val="both"/>
              <w:rPr>
                <w:rFonts w:cstheme="minorHAnsi"/>
                <w:sz w:val="20"/>
                <w:szCs w:val="20"/>
              </w:rPr>
            </w:pPr>
          </w:p>
        </w:tc>
      </w:tr>
      <w:tr w:rsidR="00025D06" w:rsidRPr="00FA4518" w14:paraId="7AD81FBE" w14:textId="77777777" w:rsidTr="00FC3735">
        <w:tc>
          <w:tcPr>
            <w:tcW w:w="7933" w:type="dxa"/>
            <w:shd w:val="clear" w:color="auto" w:fill="auto"/>
          </w:tcPr>
          <w:p w14:paraId="22109090" w14:textId="77777777" w:rsidR="00025D06" w:rsidRPr="00FA4518" w:rsidRDefault="00025D06" w:rsidP="00FC3735">
            <w:pPr>
              <w:autoSpaceDE w:val="0"/>
              <w:autoSpaceDN w:val="0"/>
              <w:adjustRightInd w:val="0"/>
              <w:rPr>
                <w:rFonts w:cstheme="minorHAnsi"/>
                <w:sz w:val="20"/>
                <w:szCs w:val="20"/>
              </w:rPr>
            </w:pPr>
            <w:r w:rsidRPr="00025D06">
              <w:rPr>
                <w:rFonts w:cstheme="minorHAnsi"/>
                <w:b/>
                <w:bCs/>
                <w:sz w:val="20"/>
                <w:szCs w:val="20"/>
              </w:rPr>
              <w:t>Sait placer</w:t>
            </w:r>
            <w:r w:rsidRPr="00FA4518">
              <w:rPr>
                <w:rFonts w:cstheme="minorHAnsi"/>
                <w:sz w:val="20"/>
                <w:szCs w:val="20"/>
              </w:rPr>
              <w:t xml:space="preserve"> un élément en connaissant sa position et en respectant le sens du parcours.</w:t>
            </w:r>
          </w:p>
        </w:tc>
        <w:tc>
          <w:tcPr>
            <w:tcW w:w="2444" w:type="dxa"/>
            <w:shd w:val="clear" w:color="auto" w:fill="auto"/>
          </w:tcPr>
          <w:p w14:paraId="7086B4EF" w14:textId="77777777" w:rsidR="00025D06" w:rsidRPr="00FA4518" w:rsidRDefault="00025D06" w:rsidP="00FC3735">
            <w:pPr>
              <w:jc w:val="both"/>
              <w:rPr>
                <w:rFonts w:cstheme="minorHAnsi"/>
                <w:sz w:val="20"/>
                <w:szCs w:val="20"/>
              </w:rPr>
            </w:pPr>
          </w:p>
        </w:tc>
      </w:tr>
      <w:tr w:rsidR="00025D06" w:rsidRPr="00FA4518" w14:paraId="74390CE9" w14:textId="77777777" w:rsidTr="00FC3735">
        <w:tc>
          <w:tcPr>
            <w:tcW w:w="7933" w:type="dxa"/>
            <w:shd w:val="clear" w:color="auto" w:fill="auto"/>
          </w:tcPr>
          <w:p w14:paraId="5046C405" w14:textId="77777777" w:rsidR="00025D06" w:rsidRPr="00FA4518" w:rsidRDefault="00025D06" w:rsidP="00FC3735">
            <w:pPr>
              <w:autoSpaceDE w:val="0"/>
              <w:autoSpaceDN w:val="0"/>
              <w:adjustRightInd w:val="0"/>
              <w:rPr>
                <w:rFonts w:cstheme="minorHAnsi"/>
                <w:sz w:val="20"/>
                <w:szCs w:val="20"/>
              </w:rPr>
            </w:pPr>
            <w:r w:rsidRPr="00025D06">
              <w:rPr>
                <w:rFonts w:cstheme="minorHAnsi"/>
                <w:b/>
                <w:bCs/>
                <w:sz w:val="20"/>
                <w:szCs w:val="20"/>
              </w:rPr>
              <w:t>Compare des positions</w:t>
            </w:r>
            <w:r w:rsidRPr="00FA4518">
              <w:rPr>
                <w:rFonts w:cstheme="minorHAnsi"/>
                <w:sz w:val="20"/>
                <w:szCs w:val="20"/>
              </w:rPr>
              <w:t xml:space="preserve"> sur des pistes, listes, dans un rang-construit la même position</w:t>
            </w:r>
          </w:p>
        </w:tc>
        <w:tc>
          <w:tcPr>
            <w:tcW w:w="2444" w:type="dxa"/>
            <w:shd w:val="clear" w:color="auto" w:fill="auto"/>
          </w:tcPr>
          <w:p w14:paraId="45DAC15E" w14:textId="77777777" w:rsidR="00025D06" w:rsidRPr="00FA4518" w:rsidRDefault="00025D06" w:rsidP="00FC3735">
            <w:pPr>
              <w:jc w:val="both"/>
              <w:rPr>
                <w:rFonts w:cstheme="minorHAnsi"/>
                <w:sz w:val="20"/>
                <w:szCs w:val="20"/>
              </w:rPr>
            </w:pPr>
          </w:p>
        </w:tc>
      </w:tr>
      <w:tr w:rsidR="00025D06" w:rsidRPr="00FA4518" w14:paraId="3AADB436" w14:textId="77777777" w:rsidTr="00FC3735">
        <w:tc>
          <w:tcPr>
            <w:tcW w:w="7933" w:type="dxa"/>
            <w:shd w:val="clear" w:color="auto" w:fill="auto"/>
          </w:tcPr>
          <w:p w14:paraId="4BB137B6" w14:textId="77777777" w:rsidR="00025D06" w:rsidRPr="00FA4518" w:rsidRDefault="00025D06" w:rsidP="00FC3735">
            <w:pPr>
              <w:autoSpaceDE w:val="0"/>
              <w:autoSpaceDN w:val="0"/>
              <w:adjustRightInd w:val="0"/>
              <w:rPr>
                <w:rFonts w:cstheme="minorHAnsi"/>
                <w:sz w:val="20"/>
                <w:szCs w:val="20"/>
              </w:rPr>
            </w:pPr>
            <w:r w:rsidRPr="00025D06">
              <w:rPr>
                <w:rFonts w:cstheme="minorHAnsi"/>
                <w:b/>
                <w:bCs/>
                <w:sz w:val="20"/>
                <w:szCs w:val="20"/>
              </w:rPr>
              <w:t>Verbalise le rang</w:t>
            </w:r>
            <w:r w:rsidRPr="00FA4518">
              <w:rPr>
                <w:rFonts w:cstheme="minorHAnsi"/>
                <w:sz w:val="20"/>
                <w:szCs w:val="20"/>
              </w:rPr>
              <w:t xml:space="preserve"> des éléments d’une suite ordonnée en respectant le sens de « lecture » : le premier, le deuxième…</w:t>
            </w:r>
          </w:p>
        </w:tc>
        <w:tc>
          <w:tcPr>
            <w:tcW w:w="2444" w:type="dxa"/>
            <w:shd w:val="clear" w:color="auto" w:fill="auto"/>
          </w:tcPr>
          <w:p w14:paraId="68B31EB3" w14:textId="77777777" w:rsidR="00025D06" w:rsidRPr="00FA4518" w:rsidRDefault="00025D06" w:rsidP="00FC3735">
            <w:pPr>
              <w:jc w:val="both"/>
              <w:rPr>
                <w:rFonts w:cstheme="minorHAnsi"/>
                <w:sz w:val="20"/>
                <w:szCs w:val="20"/>
              </w:rPr>
            </w:pPr>
          </w:p>
        </w:tc>
      </w:tr>
      <w:tr w:rsidR="00025D06" w:rsidRPr="00FA4518" w14:paraId="46EFF42B" w14:textId="77777777" w:rsidTr="00FC3735">
        <w:tc>
          <w:tcPr>
            <w:tcW w:w="7933" w:type="dxa"/>
            <w:shd w:val="clear" w:color="auto" w:fill="auto"/>
          </w:tcPr>
          <w:p w14:paraId="34E746C5" w14:textId="77777777" w:rsidR="00025D06" w:rsidRPr="00FA4518" w:rsidRDefault="00025D06" w:rsidP="00FC3735">
            <w:pPr>
              <w:autoSpaceDE w:val="0"/>
              <w:autoSpaceDN w:val="0"/>
              <w:adjustRightInd w:val="0"/>
              <w:rPr>
                <w:rFonts w:cstheme="minorHAnsi"/>
                <w:sz w:val="20"/>
                <w:szCs w:val="20"/>
              </w:rPr>
            </w:pPr>
            <w:r w:rsidRPr="00FA4518">
              <w:rPr>
                <w:rFonts w:cstheme="minorHAnsi"/>
                <w:b/>
                <w:sz w:val="20"/>
                <w:szCs w:val="20"/>
              </w:rPr>
              <w:t xml:space="preserve">Donne des consignes </w:t>
            </w:r>
            <w:r w:rsidRPr="00FA4518">
              <w:rPr>
                <w:rFonts w:cstheme="minorHAnsi"/>
                <w:sz w:val="20"/>
                <w:szCs w:val="20"/>
              </w:rPr>
              <w:t>à ses pairs pour faire reproduire une suite identique à une suite donnée</w:t>
            </w:r>
          </w:p>
        </w:tc>
        <w:tc>
          <w:tcPr>
            <w:tcW w:w="2444" w:type="dxa"/>
            <w:shd w:val="clear" w:color="auto" w:fill="auto"/>
          </w:tcPr>
          <w:p w14:paraId="2792D487" w14:textId="77777777" w:rsidR="00025D06" w:rsidRPr="00FA4518" w:rsidRDefault="00025D06" w:rsidP="00FC3735">
            <w:pPr>
              <w:jc w:val="both"/>
              <w:rPr>
                <w:rFonts w:cstheme="minorHAnsi"/>
                <w:sz w:val="20"/>
                <w:szCs w:val="20"/>
              </w:rPr>
            </w:pPr>
          </w:p>
        </w:tc>
      </w:tr>
      <w:tr w:rsidR="00025D06" w:rsidRPr="00FA4518" w14:paraId="1682C4BD" w14:textId="77777777" w:rsidTr="00FC3735">
        <w:tc>
          <w:tcPr>
            <w:tcW w:w="7933" w:type="dxa"/>
            <w:shd w:val="clear" w:color="auto" w:fill="auto"/>
          </w:tcPr>
          <w:p w14:paraId="7E76E724" w14:textId="77777777" w:rsidR="00025D06" w:rsidRPr="00FA4518" w:rsidRDefault="00025D06" w:rsidP="00FC3735">
            <w:pPr>
              <w:jc w:val="both"/>
              <w:rPr>
                <w:rFonts w:cstheme="minorHAnsi"/>
                <w:b/>
                <w:sz w:val="20"/>
                <w:szCs w:val="20"/>
              </w:rPr>
            </w:pPr>
            <w:r w:rsidRPr="00FA4518">
              <w:rPr>
                <w:rFonts w:cstheme="minorHAnsi"/>
                <w:b/>
                <w:sz w:val="20"/>
                <w:szCs w:val="20"/>
              </w:rPr>
              <w:t>Sait</w:t>
            </w:r>
            <w:r w:rsidRPr="00FA4518">
              <w:rPr>
                <w:rFonts w:cstheme="minorHAnsi"/>
                <w:sz w:val="20"/>
                <w:szCs w:val="20"/>
              </w:rPr>
              <w:t xml:space="preserve"> dire le nombre qui vient </w:t>
            </w:r>
            <w:r w:rsidRPr="00FA4518">
              <w:rPr>
                <w:rFonts w:cstheme="minorHAnsi"/>
                <w:b/>
                <w:bCs/>
                <w:sz w:val="20"/>
                <w:szCs w:val="20"/>
              </w:rPr>
              <w:t>avant, juste avant, après, juste après</w:t>
            </w:r>
            <w:r w:rsidRPr="00FA4518">
              <w:rPr>
                <w:rFonts w:cstheme="minorHAnsi"/>
                <w:sz w:val="20"/>
                <w:szCs w:val="20"/>
              </w:rPr>
              <w:t xml:space="preserve"> un nombre donné, </w:t>
            </w:r>
            <w:r w:rsidRPr="00FA4518">
              <w:rPr>
                <w:rFonts w:cstheme="minorHAnsi"/>
                <w:b/>
                <w:bCs/>
                <w:sz w:val="20"/>
                <w:szCs w:val="20"/>
              </w:rPr>
              <w:t xml:space="preserve">entre </w:t>
            </w:r>
          </w:p>
        </w:tc>
        <w:tc>
          <w:tcPr>
            <w:tcW w:w="2444" w:type="dxa"/>
            <w:shd w:val="clear" w:color="auto" w:fill="auto"/>
          </w:tcPr>
          <w:p w14:paraId="328E41E5" w14:textId="77777777" w:rsidR="00025D06" w:rsidRPr="00FA4518" w:rsidRDefault="00025D06" w:rsidP="00FC3735">
            <w:pPr>
              <w:jc w:val="both"/>
              <w:rPr>
                <w:rFonts w:cstheme="minorHAnsi"/>
                <w:sz w:val="20"/>
                <w:szCs w:val="20"/>
              </w:rPr>
            </w:pPr>
          </w:p>
        </w:tc>
      </w:tr>
      <w:tr w:rsidR="00025D06" w:rsidRPr="00FA4518" w14:paraId="207B9AD6" w14:textId="77777777" w:rsidTr="00FC3735">
        <w:tc>
          <w:tcPr>
            <w:tcW w:w="7933" w:type="dxa"/>
            <w:shd w:val="clear" w:color="auto" w:fill="auto"/>
          </w:tcPr>
          <w:p w14:paraId="31C23245" w14:textId="77777777" w:rsidR="00025D06" w:rsidRPr="00FA4518" w:rsidRDefault="00025D06" w:rsidP="00FC3735">
            <w:pPr>
              <w:jc w:val="both"/>
              <w:rPr>
                <w:rFonts w:cstheme="minorHAnsi"/>
                <w:b/>
                <w:sz w:val="20"/>
                <w:szCs w:val="20"/>
              </w:rPr>
            </w:pPr>
            <w:r w:rsidRPr="00FA4518">
              <w:rPr>
                <w:rFonts w:cstheme="minorHAnsi"/>
                <w:b/>
                <w:sz w:val="20"/>
                <w:szCs w:val="20"/>
              </w:rPr>
              <w:t>Repère</w:t>
            </w:r>
            <w:r w:rsidRPr="00FA4518">
              <w:rPr>
                <w:rFonts w:cstheme="minorHAnsi"/>
                <w:sz w:val="20"/>
                <w:szCs w:val="20"/>
              </w:rPr>
              <w:t xml:space="preserve"> par comptage une position en respectant le sens de parcours sur une piste graduée, un quadrillage</w:t>
            </w:r>
          </w:p>
        </w:tc>
        <w:tc>
          <w:tcPr>
            <w:tcW w:w="2444" w:type="dxa"/>
            <w:shd w:val="clear" w:color="auto" w:fill="auto"/>
          </w:tcPr>
          <w:p w14:paraId="020F4FF8" w14:textId="77777777" w:rsidR="00025D06" w:rsidRPr="00FA4518" w:rsidRDefault="00025D06" w:rsidP="00FC3735">
            <w:pPr>
              <w:jc w:val="both"/>
              <w:rPr>
                <w:rFonts w:cstheme="minorHAnsi"/>
                <w:sz w:val="20"/>
                <w:szCs w:val="20"/>
              </w:rPr>
            </w:pPr>
          </w:p>
        </w:tc>
      </w:tr>
      <w:tr w:rsidR="00025D06" w:rsidRPr="00FA4518" w14:paraId="49288287" w14:textId="77777777" w:rsidTr="00FC3735">
        <w:tc>
          <w:tcPr>
            <w:tcW w:w="7933" w:type="dxa"/>
            <w:shd w:val="clear" w:color="auto" w:fill="auto"/>
          </w:tcPr>
          <w:p w14:paraId="40EFD0FF" w14:textId="77777777" w:rsidR="00025D06" w:rsidRPr="00FA4518" w:rsidRDefault="00025D06" w:rsidP="00FC3735">
            <w:pPr>
              <w:autoSpaceDE w:val="0"/>
              <w:autoSpaceDN w:val="0"/>
              <w:adjustRightInd w:val="0"/>
              <w:rPr>
                <w:rFonts w:cstheme="minorHAnsi"/>
                <w:sz w:val="20"/>
                <w:szCs w:val="20"/>
              </w:rPr>
            </w:pPr>
            <w:r w:rsidRPr="00025D06">
              <w:rPr>
                <w:rFonts w:cstheme="minorHAnsi"/>
                <w:b/>
                <w:bCs/>
                <w:sz w:val="20"/>
                <w:szCs w:val="20"/>
              </w:rPr>
              <w:t>Sait utiliser le nombre</w:t>
            </w:r>
            <w:r w:rsidRPr="00FA4518">
              <w:rPr>
                <w:rFonts w:cstheme="minorHAnsi"/>
                <w:sz w:val="20"/>
                <w:szCs w:val="20"/>
              </w:rPr>
              <w:t xml:space="preserve"> pour exprimer la position d’un objet ou d’une personne dans un jeu, dans une situation organisée, sur un rang ou pour comparer des positions.</w:t>
            </w:r>
          </w:p>
        </w:tc>
        <w:tc>
          <w:tcPr>
            <w:tcW w:w="2444" w:type="dxa"/>
            <w:shd w:val="clear" w:color="auto" w:fill="auto"/>
          </w:tcPr>
          <w:p w14:paraId="4B319B88" w14:textId="77777777" w:rsidR="00025D06" w:rsidRPr="00FA4518" w:rsidRDefault="00025D06" w:rsidP="00FC3735">
            <w:pPr>
              <w:jc w:val="both"/>
              <w:rPr>
                <w:rFonts w:cstheme="minorHAnsi"/>
                <w:sz w:val="20"/>
                <w:szCs w:val="20"/>
              </w:rPr>
            </w:pPr>
          </w:p>
        </w:tc>
      </w:tr>
      <w:tr w:rsidR="00025D06" w:rsidRPr="00FA4518" w14:paraId="0231E1F3" w14:textId="77777777" w:rsidTr="00FC3735">
        <w:tc>
          <w:tcPr>
            <w:tcW w:w="7933" w:type="dxa"/>
            <w:shd w:val="clear" w:color="auto" w:fill="auto"/>
          </w:tcPr>
          <w:p w14:paraId="322451E1" w14:textId="77777777" w:rsidR="00025D06" w:rsidRPr="00FA4518" w:rsidRDefault="00025D06" w:rsidP="00FC3735">
            <w:pPr>
              <w:jc w:val="both"/>
              <w:rPr>
                <w:rFonts w:cstheme="minorHAnsi"/>
                <w:sz w:val="20"/>
                <w:szCs w:val="20"/>
              </w:rPr>
            </w:pPr>
            <w:r w:rsidRPr="00025D06">
              <w:rPr>
                <w:rFonts w:cstheme="minorHAnsi"/>
                <w:b/>
                <w:bCs/>
                <w:sz w:val="20"/>
                <w:szCs w:val="20"/>
              </w:rPr>
              <w:t xml:space="preserve">Comprend </w:t>
            </w:r>
            <w:r w:rsidRPr="00FA4518">
              <w:rPr>
                <w:rFonts w:cstheme="minorHAnsi"/>
                <w:sz w:val="20"/>
                <w:szCs w:val="20"/>
              </w:rPr>
              <w:t>que chaque nombre correspond à une position précise sur la ligne numérique</w:t>
            </w:r>
          </w:p>
        </w:tc>
        <w:tc>
          <w:tcPr>
            <w:tcW w:w="2444" w:type="dxa"/>
            <w:shd w:val="clear" w:color="auto" w:fill="auto"/>
          </w:tcPr>
          <w:p w14:paraId="3666009A" w14:textId="77777777" w:rsidR="00025D06" w:rsidRPr="00FA4518" w:rsidRDefault="00025D06" w:rsidP="00FC3735">
            <w:pPr>
              <w:jc w:val="both"/>
              <w:rPr>
                <w:rFonts w:cstheme="minorHAnsi"/>
                <w:sz w:val="20"/>
                <w:szCs w:val="20"/>
              </w:rPr>
            </w:pPr>
          </w:p>
        </w:tc>
      </w:tr>
      <w:tr w:rsidR="00025D06" w:rsidRPr="00FA4518" w14:paraId="427D7F7E" w14:textId="77777777" w:rsidTr="00FC3735">
        <w:tc>
          <w:tcPr>
            <w:tcW w:w="7933" w:type="dxa"/>
            <w:shd w:val="clear" w:color="auto" w:fill="auto"/>
          </w:tcPr>
          <w:p w14:paraId="4EB5DE20" w14:textId="77777777" w:rsidR="00025D06" w:rsidRPr="00FA4518" w:rsidRDefault="00025D06" w:rsidP="00FC3735">
            <w:pPr>
              <w:jc w:val="both"/>
              <w:rPr>
                <w:rFonts w:cstheme="minorHAnsi"/>
                <w:sz w:val="20"/>
                <w:szCs w:val="20"/>
              </w:rPr>
            </w:pPr>
            <w:r w:rsidRPr="00025D06">
              <w:rPr>
                <w:rFonts w:cstheme="minorHAnsi"/>
                <w:b/>
                <w:bCs/>
                <w:sz w:val="20"/>
                <w:szCs w:val="20"/>
              </w:rPr>
              <w:t>Sait prendre appui sur les bornes</w:t>
            </w:r>
            <w:r w:rsidRPr="00FA4518">
              <w:rPr>
                <w:rFonts w:cstheme="minorHAnsi"/>
                <w:sz w:val="20"/>
                <w:szCs w:val="20"/>
              </w:rPr>
              <w:t xml:space="preserve"> </w:t>
            </w:r>
            <w:r w:rsidRPr="00FA4518">
              <w:rPr>
                <w:rFonts w:cstheme="minorHAnsi"/>
                <w:bCs/>
                <w:sz w:val="20"/>
                <w:szCs w:val="20"/>
              </w:rPr>
              <w:t xml:space="preserve">(supérieures et inférieures) </w:t>
            </w:r>
            <w:r w:rsidRPr="00FA4518">
              <w:rPr>
                <w:rFonts w:cstheme="minorHAnsi"/>
                <w:sz w:val="20"/>
                <w:szCs w:val="20"/>
              </w:rPr>
              <w:t>et mobilise les connaissances pertinentes (approximation, comptage, appui sur les doubles, moitié, etc.)</w:t>
            </w:r>
          </w:p>
        </w:tc>
        <w:tc>
          <w:tcPr>
            <w:tcW w:w="2444" w:type="dxa"/>
            <w:shd w:val="clear" w:color="auto" w:fill="auto"/>
          </w:tcPr>
          <w:p w14:paraId="321749F8" w14:textId="77777777" w:rsidR="00025D06" w:rsidRPr="00FA4518" w:rsidRDefault="00025D06" w:rsidP="00FC3735">
            <w:pPr>
              <w:jc w:val="both"/>
              <w:rPr>
                <w:rFonts w:cstheme="minorHAnsi"/>
                <w:sz w:val="20"/>
                <w:szCs w:val="20"/>
              </w:rPr>
            </w:pPr>
          </w:p>
        </w:tc>
      </w:tr>
      <w:tr w:rsidR="00025D06" w:rsidRPr="00FA4518" w14:paraId="270926B9" w14:textId="77777777" w:rsidTr="00FC3735">
        <w:tc>
          <w:tcPr>
            <w:tcW w:w="7933" w:type="dxa"/>
            <w:shd w:val="clear" w:color="auto" w:fill="auto"/>
          </w:tcPr>
          <w:p w14:paraId="6390DACA" w14:textId="77777777" w:rsidR="00025D06" w:rsidRPr="00FA4518" w:rsidRDefault="00025D06" w:rsidP="00FC3735">
            <w:pPr>
              <w:jc w:val="both"/>
              <w:rPr>
                <w:rFonts w:cstheme="minorHAnsi"/>
                <w:sz w:val="20"/>
                <w:szCs w:val="20"/>
              </w:rPr>
            </w:pPr>
            <w:r w:rsidRPr="00025D06">
              <w:rPr>
                <w:rFonts w:cstheme="minorHAnsi"/>
                <w:b/>
                <w:bCs/>
                <w:sz w:val="20"/>
                <w:szCs w:val="20"/>
              </w:rPr>
              <w:t>Repère une position</w:t>
            </w:r>
            <w:r w:rsidRPr="00FA4518">
              <w:rPr>
                <w:rFonts w:cstheme="minorHAnsi"/>
                <w:sz w:val="20"/>
                <w:szCs w:val="20"/>
              </w:rPr>
              <w:t xml:space="preserve"> sur une ligne numérique pour entourer le nombre à placer sur cette position parmi X propositions.</w:t>
            </w:r>
          </w:p>
        </w:tc>
        <w:tc>
          <w:tcPr>
            <w:tcW w:w="2444" w:type="dxa"/>
            <w:shd w:val="clear" w:color="auto" w:fill="auto"/>
          </w:tcPr>
          <w:p w14:paraId="4726654D" w14:textId="77777777" w:rsidR="00025D06" w:rsidRPr="00FA4518" w:rsidRDefault="00025D06" w:rsidP="00FC3735">
            <w:pPr>
              <w:jc w:val="both"/>
              <w:rPr>
                <w:rFonts w:cstheme="minorHAnsi"/>
                <w:sz w:val="20"/>
                <w:szCs w:val="20"/>
              </w:rPr>
            </w:pPr>
          </w:p>
        </w:tc>
      </w:tr>
      <w:tr w:rsidR="00025D06" w:rsidRPr="00FA4518" w14:paraId="2D4C0420" w14:textId="77777777" w:rsidTr="00FC3735">
        <w:tc>
          <w:tcPr>
            <w:tcW w:w="7933" w:type="dxa"/>
            <w:shd w:val="clear" w:color="auto" w:fill="auto"/>
          </w:tcPr>
          <w:p w14:paraId="251F4254" w14:textId="77777777" w:rsidR="00025D06" w:rsidRPr="00FA4518" w:rsidRDefault="00025D06" w:rsidP="00FC3735">
            <w:pPr>
              <w:jc w:val="both"/>
              <w:rPr>
                <w:rFonts w:cstheme="minorHAnsi"/>
                <w:bCs/>
                <w:iCs/>
                <w:sz w:val="20"/>
                <w:szCs w:val="20"/>
              </w:rPr>
            </w:pPr>
            <w:r w:rsidRPr="00025D06">
              <w:rPr>
                <w:rFonts w:cstheme="minorHAnsi"/>
                <w:b/>
                <w:iCs/>
                <w:sz w:val="20"/>
                <w:szCs w:val="20"/>
              </w:rPr>
              <w:t>Verbalise, explicite</w:t>
            </w:r>
            <w:r w:rsidRPr="00FA4518">
              <w:rPr>
                <w:rFonts w:cstheme="minorHAnsi"/>
                <w:bCs/>
                <w:iCs/>
                <w:sz w:val="20"/>
                <w:szCs w:val="20"/>
              </w:rPr>
              <w:t xml:space="preserve"> ses stratégies</w:t>
            </w:r>
          </w:p>
        </w:tc>
        <w:tc>
          <w:tcPr>
            <w:tcW w:w="2444" w:type="dxa"/>
            <w:shd w:val="clear" w:color="auto" w:fill="auto"/>
          </w:tcPr>
          <w:p w14:paraId="3B40500E" w14:textId="77777777" w:rsidR="00025D06" w:rsidRPr="00FA4518" w:rsidRDefault="00025D06" w:rsidP="00FC3735">
            <w:pPr>
              <w:jc w:val="both"/>
              <w:rPr>
                <w:rFonts w:cstheme="minorHAnsi"/>
                <w:sz w:val="20"/>
                <w:szCs w:val="20"/>
              </w:rPr>
            </w:pPr>
          </w:p>
        </w:tc>
      </w:tr>
      <w:tr w:rsidR="00025D06" w:rsidRPr="00FA4518" w14:paraId="550E7579" w14:textId="77777777" w:rsidTr="00FC3735">
        <w:tc>
          <w:tcPr>
            <w:tcW w:w="7933" w:type="dxa"/>
            <w:shd w:val="clear" w:color="auto" w:fill="auto"/>
          </w:tcPr>
          <w:p w14:paraId="58470DB3" w14:textId="77777777" w:rsidR="00025D06" w:rsidRPr="00FA4518" w:rsidRDefault="00025D06" w:rsidP="00FC3735">
            <w:pPr>
              <w:jc w:val="both"/>
              <w:rPr>
                <w:rFonts w:cstheme="minorHAnsi"/>
                <w:b/>
                <w:sz w:val="20"/>
                <w:szCs w:val="20"/>
              </w:rPr>
            </w:pPr>
            <w:r w:rsidRPr="00FA4518">
              <w:rPr>
                <w:rFonts w:cstheme="minorHAnsi"/>
                <w:b/>
                <w:bCs/>
                <w:color w:val="000000"/>
                <w:sz w:val="20"/>
                <w:szCs w:val="20"/>
              </w:rPr>
              <w:t>Ordonne les nombres</w:t>
            </w:r>
            <w:r w:rsidRPr="00FA4518">
              <w:rPr>
                <w:rFonts w:cstheme="minorHAnsi"/>
                <w:color w:val="000000"/>
                <w:sz w:val="20"/>
                <w:szCs w:val="20"/>
              </w:rPr>
              <w:t xml:space="preserve"> écrits en chiffres jusqu'à dix.</w:t>
            </w:r>
          </w:p>
        </w:tc>
        <w:tc>
          <w:tcPr>
            <w:tcW w:w="2444" w:type="dxa"/>
            <w:shd w:val="clear" w:color="auto" w:fill="auto"/>
          </w:tcPr>
          <w:p w14:paraId="38E57035" w14:textId="77777777" w:rsidR="00025D06" w:rsidRPr="00FA4518" w:rsidRDefault="00025D06" w:rsidP="00FC3735">
            <w:pPr>
              <w:jc w:val="both"/>
              <w:rPr>
                <w:rFonts w:cstheme="minorHAnsi"/>
                <w:sz w:val="20"/>
                <w:szCs w:val="20"/>
              </w:rPr>
            </w:pPr>
          </w:p>
        </w:tc>
      </w:tr>
      <w:tr w:rsidR="00025D06" w:rsidRPr="00FA4518" w14:paraId="7ED78CE0" w14:textId="77777777" w:rsidTr="00FC3735">
        <w:tc>
          <w:tcPr>
            <w:tcW w:w="10377" w:type="dxa"/>
            <w:gridSpan w:val="2"/>
            <w:shd w:val="clear" w:color="auto" w:fill="auto"/>
          </w:tcPr>
          <w:p w14:paraId="26BD8318" w14:textId="77777777" w:rsidR="00025D06" w:rsidRDefault="00025D06" w:rsidP="00025D06">
            <w:pPr>
              <w:rPr>
                <w:b/>
                <w:bCs/>
                <w:sz w:val="18"/>
                <w:szCs w:val="18"/>
                <w:u w:val="single"/>
              </w:rPr>
            </w:pPr>
          </w:p>
          <w:p w14:paraId="4F5AE4EB" w14:textId="77777777" w:rsidR="00025D06" w:rsidRPr="00FA4518" w:rsidRDefault="00025D06" w:rsidP="00025D06">
            <w:pPr>
              <w:rPr>
                <w:rFonts w:cstheme="minorHAnsi"/>
                <w:sz w:val="20"/>
                <w:szCs w:val="20"/>
              </w:rPr>
            </w:pPr>
            <w:r w:rsidRPr="00B310CB">
              <w:rPr>
                <w:b/>
                <w:bCs/>
                <w:sz w:val="18"/>
                <w:szCs w:val="18"/>
                <w:u w:val="single"/>
              </w:rPr>
              <w:t>Quelques pistes pour la différenciation</w:t>
            </w:r>
          </w:p>
          <w:p w14:paraId="6D0CE3DC" w14:textId="77777777" w:rsidR="00025D06" w:rsidRPr="00FA4518" w:rsidRDefault="00025D06" w:rsidP="00FC3735">
            <w:pPr>
              <w:jc w:val="both"/>
              <w:rPr>
                <w:rFonts w:cstheme="minorHAnsi"/>
                <w:sz w:val="20"/>
                <w:szCs w:val="20"/>
              </w:rPr>
            </w:pPr>
            <w:r w:rsidRPr="00FA4518">
              <w:rPr>
                <w:rFonts w:cstheme="minorHAnsi"/>
                <w:sz w:val="20"/>
                <w:szCs w:val="20"/>
              </w:rPr>
              <w:t>Pour des élèves qui ne maîtrisent pas la comptine numérique proposer des comptines, des activités, des jeux pour dire et mémoriser  la suite orale des mots-nombres (</w:t>
            </w:r>
            <w:r w:rsidRPr="00FA4518">
              <w:rPr>
                <w:rFonts w:cstheme="minorHAnsi"/>
                <w:bCs/>
                <w:sz w:val="20"/>
                <w:szCs w:val="20"/>
              </w:rPr>
              <w:t xml:space="preserve">jeu du furet par exemple) </w:t>
            </w:r>
            <w:r w:rsidRPr="00FA4518">
              <w:rPr>
                <w:rFonts w:cstheme="minorHAnsi"/>
                <w:sz w:val="20"/>
                <w:szCs w:val="20"/>
              </w:rPr>
              <w:t>:</w:t>
            </w:r>
          </w:p>
          <w:p w14:paraId="228E5C9E" w14:textId="77777777" w:rsidR="00025D06" w:rsidRPr="00FA4518" w:rsidRDefault="00025D06" w:rsidP="00FC3735">
            <w:pPr>
              <w:autoSpaceDE w:val="0"/>
              <w:autoSpaceDN w:val="0"/>
              <w:adjustRightInd w:val="0"/>
              <w:ind w:left="1440"/>
              <w:rPr>
                <w:rFonts w:cstheme="minorHAnsi"/>
                <w:sz w:val="20"/>
                <w:szCs w:val="20"/>
              </w:rPr>
            </w:pPr>
            <w:r w:rsidRPr="00FA4518">
              <w:rPr>
                <w:rFonts w:cstheme="minorHAnsi"/>
                <w:sz w:val="20"/>
                <w:szCs w:val="20"/>
              </w:rPr>
              <w:t xml:space="preserve">- </w:t>
            </w:r>
            <w:proofErr w:type="gramStart"/>
            <w:r w:rsidRPr="00FA4518">
              <w:rPr>
                <w:rFonts w:cstheme="minorHAnsi"/>
                <w:sz w:val="20"/>
                <w:szCs w:val="20"/>
              </w:rPr>
              <w:t>de un</w:t>
            </w:r>
            <w:proofErr w:type="gramEnd"/>
            <w:r w:rsidRPr="00FA4518">
              <w:rPr>
                <w:rFonts w:cstheme="minorHAnsi"/>
                <w:sz w:val="20"/>
                <w:szCs w:val="20"/>
              </w:rPr>
              <w:t xml:space="preserve"> en un, à partir de un puis </w:t>
            </w:r>
            <w:r w:rsidRPr="00FA4518">
              <w:rPr>
                <w:rFonts w:cstheme="minorHAnsi"/>
                <w:bCs/>
                <w:sz w:val="20"/>
                <w:szCs w:val="20"/>
              </w:rPr>
              <w:t xml:space="preserve">à partir </w:t>
            </w:r>
            <w:r w:rsidRPr="00FA4518">
              <w:rPr>
                <w:rFonts w:cstheme="minorHAnsi"/>
                <w:sz w:val="20"/>
                <w:szCs w:val="20"/>
              </w:rPr>
              <w:t>d’un autre nombre</w:t>
            </w:r>
          </w:p>
          <w:p w14:paraId="4A83F03D" w14:textId="77777777" w:rsidR="00025D06" w:rsidRPr="00FA4518" w:rsidRDefault="00025D06" w:rsidP="00FC3735">
            <w:pPr>
              <w:autoSpaceDE w:val="0"/>
              <w:autoSpaceDN w:val="0"/>
              <w:adjustRightInd w:val="0"/>
              <w:ind w:left="1440"/>
              <w:rPr>
                <w:rFonts w:cstheme="minorHAnsi"/>
                <w:sz w:val="20"/>
                <w:szCs w:val="20"/>
              </w:rPr>
            </w:pPr>
            <w:r w:rsidRPr="00FA4518">
              <w:rPr>
                <w:rFonts w:cstheme="minorHAnsi"/>
                <w:sz w:val="20"/>
                <w:szCs w:val="20"/>
              </w:rPr>
              <w:t>- en avançant de deux en deux</w:t>
            </w:r>
          </w:p>
          <w:p w14:paraId="42A44201" w14:textId="77777777" w:rsidR="00025D06" w:rsidRPr="00FA4518" w:rsidRDefault="00025D06" w:rsidP="00FC3735">
            <w:pPr>
              <w:autoSpaceDE w:val="0"/>
              <w:autoSpaceDN w:val="0"/>
              <w:adjustRightInd w:val="0"/>
              <w:ind w:left="1440"/>
              <w:rPr>
                <w:rFonts w:cstheme="minorHAnsi"/>
                <w:sz w:val="20"/>
                <w:szCs w:val="20"/>
              </w:rPr>
            </w:pPr>
            <w:r w:rsidRPr="00FA4518">
              <w:rPr>
                <w:rFonts w:cstheme="minorHAnsi"/>
                <w:sz w:val="20"/>
                <w:szCs w:val="20"/>
              </w:rPr>
              <w:t>- en reculant pour les dix premiers nombres…</w:t>
            </w:r>
          </w:p>
          <w:p w14:paraId="32850525" w14:textId="77777777" w:rsidR="00025D06" w:rsidRPr="00FA4518" w:rsidRDefault="00025D06" w:rsidP="00FC3735">
            <w:pPr>
              <w:autoSpaceDE w:val="0"/>
              <w:autoSpaceDN w:val="0"/>
              <w:adjustRightInd w:val="0"/>
              <w:rPr>
                <w:rFonts w:cstheme="minorHAnsi"/>
                <w:sz w:val="20"/>
                <w:szCs w:val="20"/>
              </w:rPr>
            </w:pPr>
            <w:r w:rsidRPr="00FA4518">
              <w:rPr>
                <w:rFonts w:cstheme="minorHAnsi"/>
                <w:sz w:val="20"/>
                <w:szCs w:val="20"/>
              </w:rPr>
              <w:t xml:space="preserve">Pour des élèves en difficultés ou en grande réussite : </w:t>
            </w:r>
          </w:p>
          <w:p w14:paraId="34231BAF" w14:textId="77777777" w:rsidR="00025D06" w:rsidRPr="00FA4518" w:rsidRDefault="00025D06" w:rsidP="00FC3735">
            <w:pPr>
              <w:rPr>
                <w:rFonts w:cstheme="minorHAnsi"/>
                <w:sz w:val="20"/>
                <w:szCs w:val="20"/>
              </w:rPr>
            </w:pPr>
            <w:r w:rsidRPr="00FA4518">
              <w:rPr>
                <w:rFonts w:cstheme="minorHAnsi"/>
                <w:sz w:val="20"/>
                <w:szCs w:val="20"/>
              </w:rPr>
              <w:t>Fournir une information à quelqu’un pour qu’il puisse trouver le rang et l’objet dans une collection</w:t>
            </w:r>
            <w:r>
              <w:rPr>
                <w:rFonts w:cstheme="minorHAnsi"/>
                <w:sz w:val="20"/>
                <w:szCs w:val="20"/>
              </w:rPr>
              <w:t xml:space="preserve"> : </w:t>
            </w:r>
            <w:r w:rsidRPr="00FA4518">
              <w:rPr>
                <w:rFonts w:cstheme="minorHAnsi"/>
                <w:sz w:val="20"/>
                <w:szCs w:val="20"/>
              </w:rPr>
              <w:t xml:space="preserve">Variables : </w:t>
            </w:r>
          </w:p>
          <w:p w14:paraId="41E9C7BD" w14:textId="77777777" w:rsidR="00025D06" w:rsidRPr="00FA4518" w:rsidRDefault="00025D06" w:rsidP="00FC3735">
            <w:pPr>
              <w:rPr>
                <w:rFonts w:cstheme="minorHAnsi"/>
                <w:sz w:val="20"/>
                <w:szCs w:val="20"/>
              </w:rPr>
            </w:pPr>
            <w:r w:rsidRPr="00FA4518">
              <w:rPr>
                <w:rFonts w:cstheme="minorHAnsi"/>
                <w:sz w:val="20"/>
                <w:szCs w:val="20"/>
              </w:rPr>
              <w:t>-objets de la collection identiques ou non</w:t>
            </w:r>
          </w:p>
          <w:p w14:paraId="40A07C38" w14:textId="77777777" w:rsidR="00025D06" w:rsidRPr="00FA4518" w:rsidRDefault="00025D06" w:rsidP="00FC3735">
            <w:pPr>
              <w:rPr>
                <w:rFonts w:eastAsia="Times New Roman" w:cstheme="minorHAnsi"/>
                <w:sz w:val="20"/>
                <w:szCs w:val="20"/>
              </w:rPr>
            </w:pPr>
            <w:r w:rsidRPr="00FA4518">
              <w:rPr>
                <w:rFonts w:cstheme="minorHAnsi"/>
                <w:sz w:val="20"/>
                <w:szCs w:val="20"/>
              </w:rPr>
              <w:t xml:space="preserve">-modalités du repérage (désigner du doigt-écrire sur les objets – dire – écrire : utiliser un code, les nombres) - </w:t>
            </w:r>
          </w:p>
          <w:p w14:paraId="67CA5306" w14:textId="77777777" w:rsidR="00025D06" w:rsidRPr="00FA4518" w:rsidRDefault="00025D06" w:rsidP="00FC3735">
            <w:pPr>
              <w:jc w:val="both"/>
              <w:rPr>
                <w:rFonts w:cstheme="minorHAnsi"/>
                <w:sz w:val="20"/>
                <w:szCs w:val="20"/>
              </w:rPr>
            </w:pPr>
          </w:p>
          <w:p w14:paraId="57DFEF7C" w14:textId="77777777" w:rsidR="00025D06" w:rsidRPr="00FA4518" w:rsidRDefault="00025D06" w:rsidP="00FC3735">
            <w:pPr>
              <w:jc w:val="both"/>
              <w:rPr>
                <w:rFonts w:cstheme="minorHAnsi"/>
                <w:sz w:val="20"/>
                <w:szCs w:val="20"/>
              </w:rPr>
            </w:pPr>
            <w:r w:rsidRPr="00025D06">
              <w:rPr>
                <w:rFonts w:cstheme="minorHAnsi"/>
                <w:b/>
                <w:bCs/>
                <w:i/>
                <w:iCs/>
                <w:sz w:val="20"/>
                <w:szCs w:val="20"/>
              </w:rPr>
              <w:t>Autres variables</w:t>
            </w:r>
            <w:r w:rsidRPr="00FA4518">
              <w:rPr>
                <w:rFonts w:cstheme="minorHAnsi"/>
                <w:sz w:val="20"/>
                <w:szCs w:val="20"/>
              </w:rPr>
              <w:t xml:space="preserve"> : </w:t>
            </w:r>
          </w:p>
          <w:p w14:paraId="44F34DE0" w14:textId="77777777" w:rsidR="00025D06" w:rsidRPr="00FA4518" w:rsidRDefault="00025D06" w:rsidP="00FC3735">
            <w:pPr>
              <w:jc w:val="both"/>
              <w:rPr>
                <w:rFonts w:cstheme="minorHAnsi"/>
                <w:sz w:val="20"/>
                <w:szCs w:val="20"/>
              </w:rPr>
            </w:pPr>
            <w:r w:rsidRPr="00FA4518">
              <w:rPr>
                <w:rFonts w:cstheme="minorHAnsi"/>
                <w:sz w:val="20"/>
                <w:szCs w:val="20"/>
              </w:rPr>
              <w:t>-numérique - objets, personnes, nombres à positionner :  1 à 5, 1 à 10</w:t>
            </w:r>
          </w:p>
          <w:p w14:paraId="44FF5E72" w14:textId="77777777" w:rsidR="00025D06" w:rsidRPr="00FA4518" w:rsidRDefault="00025D06" w:rsidP="00FC3735">
            <w:pPr>
              <w:jc w:val="both"/>
              <w:rPr>
                <w:rFonts w:cstheme="minorHAnsi"/>
                <w:sz w:val="20"/>
                <w:szCs w:val="20"/>
              </w:rPr>
            </w:pPr>
            <w:r w:rsidRPr="00FA4518">
              <w:rPr>
                <w:rFonts w:cstheme="minorHAnsi"/>
                <w:sz w:val="20"/>
                <w:szCs w:val="20"/>
              </w:rPr>
              <w:t xml:space="preserve">-positions des nombres choisis pour les bornes et du nombre de </w:t>
            </w:r>
            <w:r w:rsidRPr="00FA4518">
              <w:rPr>
                <w:rFonts w:cstheme="minorHAnsi"/>
                <w:strike/>
                <w:sz w:val="20"/>
                <w:szCs w:val="20"/>
              </w:rPr>
              <w:t xml:space="preserve"> </w:t>
            </w:r>
            <w:r w:rsidRPr="00FA4518">
              <w:rPr>
                <w:rFonts w:cstheme="minorHAnsi"/>
                <w:sz w:val="20"/>
                <w:szCs w:val="20"/>
              </w:rPr>
              <w:t>nombres-repères sur la bande</w:t>
            </w:r>
          </w:p>
          <w:p w14:paraId="13D70D9D" w14:textId="77777777" w:rsidR="00025D06" w:rsidRPr="00FA4518" w:rsidRDefault="00025D06" w:rsidP="00FC3735">
            <w:pPr>
              <w:jc w:val="both"/>
              <w:rPr>
                <w:rFonts w:cstheme="minorHAnsi"/>
                <w:sz w:val="20"/>
                <w:szCs w:val="20"/>
              </w:rPr>
            </w:pPr>
            <w:r w:rsidRPr="00FA4518">
              <w:rPr>
                <w:rFonts w:cstheme="minorHAnsi"/>
                <w:sz w:val="20"/>
                <w:szCs w:val="20"/>
              </w:rPr>
              <w:t>-présentation : objets – bande- ligne numérique graduée totalement, partiellement, pas du tout</w:t>
            </w:r>
          </w:p>
          <w:p w14:paraId="3C31FD7A" w14:textId="77777777" w:rsidR="00025D06" w:rsidRPr="00FA4518" w:rsidRDefault="00025D06" w:rsidP="00FC3735">
            <w:pPr>
              <w:jc w:val="both"/>
              <w:rPr>
                <w:rFonts w:cstheme="minorHAnsi"/>
                <w:sz w:val="20"/>
                <w:szCs w:val="20"/>
              </w:rPr>
            </w:pPr>
            <w:r w:rsidRPr="00FA4518">
              <w:rPr>
                <w:rFonts w:cstheme="minorHAnsi"/>
                <w:sz w:val="20"/>
                <w:szCs w:val="20"/>
              </w:rPr>
              <w:t>-grandeur  de l’espacement entre les bornes et les repères</w:t>
            </w:r>
          </w:p>
          <w:p w14:paraId="64D6090F" w14:textId="77777777" w:rsidR="00025D06" w:rsidRPr="00FA4518" w:rsidRDefault="00025D06" w:rsidP="00FC3735">
            <w:pPr>
              <w:jc w:val="both"/>
              <w:rPr>
                <w:rFonts w:cstheme="minorHAnsi"/>
                <w:sz w:val="20"/>
                <w:szCs w:val="20"/>
              </w:rPr>
            </w:pPr>
            <w:r w:rsidRPr="00FA4518">
              <w:rPr>
                <w:rFonts w:cstheme="minorHAnsi"/>
                <w:sz w:val="20"/>
                <w:szCs w:val="20"/>
              </w:rPr>
              <w:t>-Approximation  ou précision : entre 1 et 5 mais proche de 5, entre 1 et 10 mais loin du milieu</w:t>
            </w:r>
          </w:p>
          <w:p w14:paraId="02267931" w14:textId="77777777" w:rsidR="00025D06" w:rsidRPr="00FA4518" w:rsidRDefault="00025D06" w:rsidP="00FC3735">
            <w:pPr>
              <w:jc w:val="both"/>
              <w:rPr>
                <w:rFonts w:cstheme="minorHAnsi"/>
                <w:sz w:val="20"/>
                <w:szCs w:val="20"/>
              </w:rPr>
            </w:pPr>
            <w:r w:rsidRPr="00FA4518">
              <w:rPr>
                <w:rFonts w:cstheme="minorHAnsi"/>
                <w:sz w:val="20"/>
                <w:szCs w:val="20"/>
              </w:rPr>
              <w:t>-Accompagner la verbalisation, faire verbaliser, expliciter : les connaissances, les stratégies - ex : 6 est juste après 5 car 6 c’est 5 et encore 1 etc.</w:t>
            </w:r>
          </w:p>
          <w:p w14:paraId="19040021" w14:textId="77777777" w:rsidR="00025D06" w:rsidRPr="00025D06" w:rsidRDefault="00025D06" w:rsidP="00FC3735">
            <w:pPr>
              <w:rPr>
                <w:rFonts w:cstheme="minorHAnsi"/>
                <w:sz w:val="20"/>
                <w:szCs w:val="20"/>
                <w:lang w:eastAsia="fr-FR"/>
              </w:rPr>
            </w:pPr>
          </w:p>
          <w:p w14:paraId="4985B5BA" w14:textId="77777777" w:rsidR="00025D06" w:rsidRPr="00025D06" w:rsidRDefault="00025D06" w:rsidP="00FC3735">
            <w:pPr>
              <w:jc w:val="both"/>
              <w:rPr>
                <w:rFonts w:cstheme="minorHAnsi"/>
                <w:b/>
                <w:bCs/>
                <w:sz w:val="20"/>
                <w:szCs w:val="20"/>
                <w:u w:val="single"/>
              </w:rPr>
            </w:pPr>
            <w:r w:rsidRPr="00025D06">
              <w:rPr>
                <w:rFonts w:cstheme="minorHAnsi"/>
                <w:b/>
                <w:bCs/>
                <w:sz w:val="20"/>
                <w:szCs w:val="20"/>
                <w:u w:val="single"/>
              </w:rPr>
              <w:t xml:space="preserve">Ce qu’il faut poursuivre en CP : </w:t>
            </w:r>
          </w:p>
          <w:p w14:paraId="299972D8" w14:textId="77777777" w:rsidR="00025D06" w:rsidRPr="00FA4518" w:rsidRDefault="00025D06" w:rsidP="00FC3735">
            <w:pPr>
              <w:jc w:val="both"/>
              <w:rPr>
                <w:rFonts w:cstheme="minorHAnsi"/>
                <w:sz w:val="20"/>
                <w:szCs w:val="20"/>
              </w:rPr>
            </w:pPr>
          </w:p>
        </w:tc>
      </w:tr>
    </w:tbl>
    <w:p w14:paraId="2E44675C" w14:textId="77777777" w:rsidR="00025D06" w:rsidRDefault="00025D06" w:rsidP="00025D06"/>
    <w:p w14:paraId="113E032D" w14:textId="77777777" w:rsidR="00025D06" w:rsidRDefault="00025D06" w:rsidP="008419BB">
      <w:pPr>
        <w:jc w:val="center"/>
      </w:pPr>
    </w:p>
    <w:p w14:paraId="130C8528" w14:textId="77777777" w:rsidR="00025D06" w:rsidRDefault="00025D06" w:rsidP="008419BB">
      <w:pPr>
        <w:jc w:val="center"/>
      </w:pPr>
    </w:p>
    <w:p w14:paraId="625CFEA9" w14:textId="77777777" w:rsidR="008419BB" w:rsidRDefault="008419BB" w:rsidP="00025D06">
      <w:pPr>
        <w:shd w:val="clear" w:color="auto" w:fill="E2EFD9" w:themeFill="accent6" w:themeFillTint="33"/>
        <w:jc w:val="center"/>
      </w:pPr>
      <w:r>
        <w:lastRenderedPageBreak/>
        <w:t xml:space="preserve">Fiche individuelle de suivi </w:t>
      </w:r>
    </w:p>
    <w:p w14:paraId="24A27CE7" w14:textId="77777777" w:rsidR="008419BB" w:rsidRDefault="008419BB" w:rsidP="00025D06">
      <w:pPr>
        <w:shd w:val="clear" w:color="auto" w:fill="E2EFD9" w:themeFill="accent6" w:themeFillTint="33"/>
        <w:jc w:val="center"/>
        <w:rPr>
          <w:b/>
        </w:rPr>
      </w:pPr>
      <w:r>
        <w:t xml:space="preserve"> </w:t>
      </w:r>
      <w:r>
        <w:rPr>
          <w:b/>
        </w:rPr>
        <w:t>Résolution de problème</w:t>
      </w:r>
    </w:p>
    <w:p w14:paraId="089E65CA" w14:textId="77777777" w:rsidR="00CA41B9" w:rsidRPr="00025D06" w:rsidRDefault="00CA41B9" w:rsidP="00CA41B9">
      <w:pPr>
        <w:jc w:val="center"/>
      </w:pPr>
    </w:p>
    <w:tbl>
      <w:tblPr>
        <w:tblW w:w="10377"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6"/>
        <w:gridCol w:w="3341"/>
      </w:tblGrid>
      <w:tr w:rsidR="008419BB" w:rsidRPr="00D67936" w14:paraId="70F1DD07" w14:textId="77777777" w:rsidTr="008419BB">
        <w:tc>
          <w:tcPr>
            <w:tcW w:w="10377" w:type="dxa"/>
            <w:gridSpan w:val="2"/>
            <w:shd w:val="clear" w:color="auto" w:fill="auto"/>
          </w:tcPr>
          <w:p w14:paraId="3FB3AEE1" w14:textId="77777777" w:rsidR="008419BB" w:rsidRPr="00B310CB" w:rsidRDefault="008419BB" w:rsidP="00FC3735">
            <w:pPr>
              <w:rPr>
                <w:i/>
                <w:iCs/>
                <w:color w:val="4472C4" w:themeColor="accent1"/>
                <w:sz w:val="18"/>
                <w:szCs w:val="18"/>
              </w:rPr>
            </w:pPr>
            <w:r w:rsidRPr="00B310CB">
              <w:rPr>
                <w:i/>
                <w:iCs/>
                <w:color w:val="4472C4" w:themeColor="accent1"/>
                <w:sz w:val="18"/>
                <w:szCs w:val="18"/>
              </w:rPr>
              <w:t xml:space="preserve">Attendus de fin de cycle : </w:t>
            </w:r>
          </w:p>
          <w:p w14:paraId="6B48C5ED" w14:textId="77777777" w:rsidR="008419BB" w:rsidRPr="00B310CB" w:rsidRDefault="008419BB" w:rsidP="00FC3735">
            <w:pPr>
              <w:rPr>
                <w:i/>
                <w:iCs/>
                <w:color w:val="4472C4" w:themeColor="accent1"/>
                <w:sz w:val="18"/>
                <w:szCs w:val="18"/>
              </w:rPr>
            </w:pPr>
            <w:r w:rsidRPr="00B310CB">
              <w:rPr>
                <w:i/>
                <w:iCs/>
                <w:color w:val="4472C4" w:themeColor="accent1"/>
                <w:sz w:val="18"/>
                <w:szCs w:val="18"/>
              </w:rPr>
              <w:t>Commencer à résoudre des problèmes de composition de deux collections, d’ajout ou de retrait, de produit ou de partage (les nombres en jeu sont tous inférieurs ou égaux à 10).</w:t>
            </w:r>
          </w:p>
          <w:p w14:paraId="61DE0D48" w14:textId="77777777" w:rsidR="008419BB" w:rsidRPr="00B310CB" w:rsidRDefault="008419BB" w:rsidP="00FC3735">
            <w:pPr>
              <w:rPr>
                <w:i/>
                <w:iCs/>
                <w:color w:val="4472C4" w:themeColor="accent1"/>
                <w:sz w:val="18"/>
                <w:szCs w:val="18"/>
              </w:rPr>
            </w:pPr>
            <w:r w:rsidRPr="00B310CB">
              <w:rPr>
                <w:i/>
                <w:iCs/>
                <w:color w:val="4472C4" w:themeColor="accent1"/>
                <w:sz w:val="18"/>
                <w:szCs w:val="18"/>
              </w:rPr>
              <w:t>Commencer à positionner des nombres les uns par rapport aux autres et à compléter une</w:t>
            </w:r>
          </w:p>
          <w:p w14:paraId="1EB06A7C" w14:textId="77777777" w:rsidR="008419BB" w:rsidRPr="009B4A17" w:rsidRDefault="008419BB" w:rsidP="00FC3735">
            <w:pPr>
              <w:rPr>
                <w:sz w:val="20"/>
                <w:szCs w:val="20"/>
              </w:rPr>
            </w:pPr>
            <w:r w:rsidRPr="00B310CB">
              <w:rPr>
                <w:i/>
                <w:iCs/>
                <w:color w:val="4472C4" w:themeColor="accent1"/>
                <w:sz w:val="18"/>
                <w:szCs w:val="18"/>
              </w:rPr>
              <w:t>bande numérique lacunaire (les nombres en jeu sont inférieurs ou égaux à 10).</w:t>
            </w:r>
          </w:p>
        </w:tc>
      </w:tr>
      <w:tr w:rsidR="008419BB" w:rsidRPr="00D67936" w14:paraId="156CC622" w14:textId="77777777" w:rsidTr="00FA4518">
        <w:tc>
          <w:tcPr>
            <w:tcW w:w="7036" w:type="dxa"/>
            <w:shd w:val="clear" w:color="auto" w:fill="auto"/>
          </w:tcPr>
          <w:p w14:paraId="09B94869" w14:textId="77777777" w:rsidR="008419BB" w:rsidRPr="00D67936" w:rsidRDefault="008419BB" w:rsidP="00FC3735">
            <w:pPr>
              <w:autoSpaceDE w:val="0"/>
              <w:autoSpaceDN w:val="0"/>
              <w:adjustRightInd w:val="0"/>
              <w:rPr>
                <w:rFonts w:cs="ArialMT"/>
                <w:sz w:val="20"/>
                <w:szCs w:val="20"/>
              </w:rPr>
            </w:pPr>
          </w:p>
        </w:tc>
        <w:tc>
          <w:tcPr>
            <w:tcW w:w="3341" w:type="dxa"/>
            <w:shd w:val="clear" w:color="auto" w:fill="auto"/>
          </w:tcPr>
          <w:p w14:paraId="241BA928" w14:textId="77777777" w:rsidR="00FA4518" w:rsidRPr="00EA0AFB" w:rsidRDefault="00FA4518" w:rsidP="00FA4518">
            <w:pPr>
              <w:jc w:val="center"/>
              <w:rPr>
                <w:b/>
                <w:bCs/>
                <w:sz w:val="18"/>
                <w:szCs w:val="18"/>
              </w:rPr>
            </w:pPr>
            <w:r w:rsidRPr="00EA0AFB">
              <w:rPr>
                <w:b/>
                <w:bCs/>
                <w:sz w:val="18"/>
                <w:szCs w:val="18"/>
              </w:rPr>
              <w:t>Dates – Progrès- Besoins</w:t>
            </w:r>
          </w:p>
          <w:p w14:paraId="5435222C" w14:textId="77777777" w:rsidR="008419BB" w:rsidRPr="00726626" w:rsidRDefault="00FA4518" w:rsidP="00FA4518">
            <w:pPr>
              <w:jc w:val="center"/>
              <w:rPr>
                <w:b/>
                <w:bCs/>
              </w:rPr>
            </w:pPr>
            <w:r w:rsidRPr="00EA0AFB">
              <w:rPr>
                <w:b/>
                <w:bCs/>
                <w:sz w:val="18"/>
                <w:szCs w:val="18"/>
              </w:rPr>
              <w:t>Remarques</w:t>
            </w:r>
          </w:p>
        </w:tc>
      </w:tr>
      <w:tr w:rsidR="00B310CB" w:rsidRPr="00D67936" w14:paraId="36D1BE75" w14:textId="77777777" w:rsidTr="00FA4518">
        <w:trPr>
          <w:trHeight w:val="824"/>
        </w:trPr>
        <w:tc>
          <w:tcPr>
            <w:tcW w:w="7036" w:type="dxa"/>
            <w:shd w:val="clear" w:color="auto" w:fill="auto"/>
          </w:tcPr>
          <w:p w14:paraId="08F9B928" w14:textId="77777777" w:rsidR="00B310CB" w:rsidRDefault="00B310CB" w:rsidP="00FC3735">
            <w:pPr>
              <w:autoSpaceDE w:val="0"/>
              <w:autoSpaceDN w:val="0"/>
              <w:adjustRightInd w:val="0"/>
              <w:rPr>
                <w:rFonts w:cstheme="minorHAnsi"/>
                <w:sz w:val="20"/>
                <w:szCs w:val="20"/>
              </w:rPr>
            </w:pPr>
            <w:r w:rsidRPr="00FA4518">
              <w:rPr>
                <w:rFonts w:cstheme="minorHAnsi"/>
                <w:b/>
                <w:bCs/>
                <w:sz w:val="20"/>
                <w:szCs w:val="20"/>
              </w:rPr>
              <w:t>Écoute</w:t>
            </w:r>
            <w:r w:rsidRPr="00E91B74">
              <w:rPr>
                <w:rFonts w:cstheme="minorHAnsi"/>
                <w:sz w:val="20"/>
                <w:szCs w:val="20"/>
              </w:rPr>
              <w:t xml:space="preserve"> l’énoncé d’un problème donné par l’enseignant</w:t>
            </w:r>
          </w:p>
          <w:p w14:paraId="6F40ECD9" w14:textId="77777777" w:rsidR="00B310CB" w:rsidRDefault="00B310CB" w:rsidP="00FC3735">
            <w:pPr>
              <w:autoSpaceDE w:val="0"/>
              <w:autoSpaceDN w:val="0"/>
              <w:adjustRightInd w:val="0"/>
              <w:rPr>
                <w:rFonts w:cstheme="minorHAnsi"/>
                <w:sz w:val="20"/>
                <w:szCs w:val="20"/>
              </w:rPr>
            </w:pPr>
            <w:r w:rsidRPr="00FA4518">
              <w:rPr>
                <w:rFonts w:cstheme="minorHAnsi"/>
                <w:b/>
                <w:bCs/>
                <w:sz w:val="20"/>
                <w:szCs w:val="20"/>
              </w:rPr>
              <w:t xml:space="preserve">Comprend </w:t>
            </w:r>
            <w:r w:rsidRPr="00E91B74">
              <w:rPr>
                <w:rFonts w:cstheme="minorHAnsi"/>
                <w:sz w:val="20"/>
                <w:szCs w:val="20"/>
              </w:rPr>
              <w:t>l’énoncé d’un problème donné par l’enseignant</w:t>
            </w:r>
          </w:p>
          <w:p w14:paraId="28CB3F50" w14:textId="77777777" w:rsidR="00B310CB" w:rsidRPr="00E91B74" w:rsidRDefault="00B310CB" w:rsidP="00FC3735">
            <w:pPr>
              <w:autoSpaceDE w:val="0"/>
              <w:autoSpaceDN w:val="0"/>
              <w:adjustRightInd w:val="0"/>
              <w:rPr>
                <w:rFonts w:cstheme="minorHAnsi"/>
                <w:sz w:val="20"/>
                <w:szCs w:val="20"/>
              </w:rPr>
            </w:pPr>
            <w:r w:rsidRPr="00FA4518">
              <w:rPr>
                <w:rFonts w:cstheme="minorHAnsi"/>
                <w:b/>
                <w:bCs/>
                <w:sz w:val="20"/>
                <w:szCs w:val="20"/>
              </w:rPr>
              <w:t>Comprend</w:t>
            </w:r>
            <w:r w:rsidRPr="00E91B74">
              <w:rPr>
                <w:rFonts w:cstheme="minorHAnsi"/>
                <w:sz w:val="20"/>
                <w:szCs w:val="20"/>
              </w:rPr>
              <w:t xml:space="preserve"> ce qu’on cherche, </w:t>
            </w:r>
            <w:r w:rsidRPr="00FA4518">
              <w:rPr>
                <w:rFonts w:cstheme="minorHAnsi"/>
                <w:b/>
                <w:bCs/>
                <w:sz w:val="20"/>
                <w:szCs w:val="20"/>
              </w:rPr>
              <w:t>mémorise</w:t>
            </w:r>
            <w:r w:rsidRPr="00E91B74">
              <w:rPr>
                <w:rFonts w:cstheme="minorHAnsi"/>
                <w:sz w:val="20"/>
                <w:szCs w:val="20"/>
              </w:rPr>
              <w:t xml:space="preserve"> ce qu’on cherche</w:t>
            </w:r>
          </w:p>
        </w:tc>
        <w:tc>
          <w:tcPr>
            <w:tcW w:w="3341" w:type="dxa"/>
            <w:shd w:val="clear" w:color="auto" w:fill="auto"/>
          </w:tcPr>
          <w:p w14:paraId="1848AAEB" w14:textId="77777777" w:rsidR="00B310CB" w:rsidRPr="00E91B74" w:rsidRDefault="00B310CB" w:rsidP="00FC3735">
            <w:pPr>
              <w:jc w:val="both"/>
              <w:rPr>
                <w:rFonts w:cstheme="minorHAnsi"/>
                <w:sz w:val="20"/>
                <w:szCs w:val="20"/>
              </w:rPr>
            </w:pPr>
          </w:p>
        </w:tc>
      </w:tr>
      <w:tr w:rsidR="00FA4518" w:rsidRPr="00D67936" w14:paraId="22C5C0EA" w14:textId="77777777" w:rsidTr="00FA4518">
        <w:trPr>
          <w:trHeight w:val="752"/>
        </w:trPr>
        <w:tc>
          <w:tcPr>
            <w:tcW w:w="7036" w:type="dxa"/>
            <w:shd w:val="clear" w:color="auto" w:fill="auto"/>
          </w:tcPr>
          <w:p w14:paraId="2784541D" w14:textId="77777777" w:rsidR="00FA4518" w:rsidRDefault="00FA4518" w:rsidP="00FC3735">
            <w:pPr>
              <w:autoSpaceDE w:val="0"/>
              <w:autoSpaceDN w:val="0"/>
              <w:adjustRightInd w:val="0"/>
              <w:rPr>
                <w:rFonts w:cstheme="minorHAnsi"/>
                <w:sz w:val="20"/>
                <w:szCs w:val="20"/>
              </w:rPr>
            </w:pPr>
            <w:r w:rsidRPr="00FA4518">
              <w:rPr>
                <w:rFonts w:cstheme="minorHAnsi"/>
                <w:b/>
                <w:bCs/>
                <w:sz w:val="20"/>
                <w:szCs w:val="20"/>
              </w:rPr>
              <w:t>Se représente</w:t>
            </w:r>
            <w:r w:rsidRPr="00E91B74">
              <w:rPr>
                <w:rFonts w:cstheme="minorHAnsi"/>
                <w:sz w:val="20"/>
                <w:szCs w:val="20"/>
              </w:rPr>
              <w:t xml:space="preserve"> le problème, comprend le lien entre les données</w:t>
            </w:r>
          </w:p>
          <w:p w14:paraId="1A9BAC90" w14:textId="77777777" w:rsidR="00FA4518" w:rsidRDefault="00FA4518" w:rsidP="00FC3735">
            <w:pPr>
              <w:autoSpaceDE w:val="0"/>
              <w:autoSpaceDN w:val="0"/>
              <w:adjustRightInd w:val="0"/>
              <w:rPr>
                <w:rFonts w:cstheme="minorHAnsi"/>
                <w:sz w:val="20"/>
                <w:szCs w:val="20"/>
              </w:rPr>
            </w:pPr>
            <w:r w:rsidRPr="00FA4518">
              <w:rPr>
                <w:rFonts w:cstheme="minorHAnsi"/>
                <w:b/>
                <w:bCs/>
                <w:sz w:val="20"/>
                <w:szCs w:val="20"/>
              </w:rPr>
              <w:t>Reformule</w:t>
            </w:r>
            <w:r w:rsidRPr="00E91B74">
              <w:rPr>
                <w:rFonts w:cstheme="minorHAnsi"/>
                <w:sz w:val="20"/>
                <w:szCs w:val="20"/>
              </w:rPr>
              <w:t xml:space="preserve"> l’énoncé d’un problème donné par l’enseignant</w:t>
            </w:r>
          </w:p>
          <w:p w14:paraId="6137C37D" w14:textId="77777777" w:rsidR="00FA4518" w:rsidRPr="00E91B74" w:rsidRDefault="00FA4518" w:rsidP="00FC3735">
            <w:pPr>
              <w:autoSpaceDE w:val="0"/>
              <w:autoSpaceDN w:val="0"/>
              <w:adjustRightInd w:val="0"/>
              <w:rPr>
                <w:rFonts w:cstheme="minorHAnsi"/>
                <w:sz w:val="20"/>
                <w:szCs w:val="20"/>
              </w:rPr>
            </w:pPr>
            <w:r w:rsidRPr="00FA4518">
              <w:rPr>
                <w:rFonts w:cstheme="minorHAnsi"/>
                <w:b/>
                <w:bCs/>
                <w:sz w:val="20"/>
                <w:szCs w:val="20"/>
              </w:rPr>
              <w:t>Mémorise</w:t>
            </w:r>
            <w:r w:rsidRPr="00E91B74">
              <w:rPr>
                <w:rFonts w:cstheme="minorHAnsi"/>
                <w:sz w:val="20"/>
                <w:szCs w:val="20"/>
              </w:rPr>
              <w:t xml:space="preserve"> le problème, les données de l’énoncé, le contexte</w:t>
            </w:r>
          </w:p>
        </w:tc>
        <w:tc>
          <w:tcPr>
            <w:tcW w:w="3341" w:type="dxa"/>
            <w:shd w:val="clear" w:color="auto" w:fill="auto"/>
          </w:tcPr>
          <w:p w14:paraId="33536E93" w14:textId="77777777" w:rsidR="00FA4518" w:rsidRPr="00E91B74" w:rsidRDefault="00FA4518" w:rsidP="00FC3735">
            <w:pPr>
              <w:jc w:val="both"/>
              <w:rPr>
                <w:rFonts w:cstheme="minorHAnsi"/>
                <w:sz w:val="20"/>
                <w:szCs w:val="20"/>
              </w:rPr>
            </w:pPr>
          </w:p>
        </w:tc>
      </w:tr>
      <w:tr w:rsidR="00FA4518" w:rsidRPr="00D67936" w14:paraId="3CF8465B" w14:textId="77777777" w:rsidTr="00FA4518">
        <w:trPr>
          <w:trHeight w:val="498"/>
        </w:trPr>
        <w:tc>
          <w:tcPr>
            <w:tcW w:w="7036" w:type="dxa"/>
            <w:shd w:val="clear" w:color="auto" w:fill="auto"/>
          </w:tcPr>
          <w:p w14:paraId="17869DBD" w14:textId="77777777" w:rsidR="00FA4518" w:rsidRDefault="00FA4518" w:rsidP="00FC3735">
            <w:pPr>
              <w:autoSpaceDE w:val="0"/>
              <w:autoSpaceDN w:val="0"/>
              <w:adjustRightInd w:val="0"/>
              <w:rPr>
                <w:rFonts w:cstheme="minorHAnsi"/>
                <w:sz w:val="20"/>
                <w:szCs w:val="20"/>
              </w:rPr>
            </w:pPr>
            <w:r w:rsidRPr="00FA4518">
              <w:rPr>
                <w:rFonts w:cstheme="minorHAnsi"/>
                <w:b/>
                <w:bCs/>
                <w:sz w:val="20"/>
                <w:szCs w:val="20"/>
              </w:rPr>
              <w:t>Fait des analogies</w:t>
            </w:r>
            <w:r w:rsidRPr="00E91B74">
              <w:rPr>
                <w:rFonts w:cstheme="minorHAnsi"/>
                <w:sz w:val="20"/>
                <w:szCs w:val="20"/>
              </w:rPr>
              <w:t xml:space="preserve"> avec un problème de référence</w:t>
            </w:r>
          </w:p>
          <w:p w14:paraId="225E0F23" w14:textId="77777777" w:rsidR="00FA4518" w:rsidRPr="00E91B74" w:rsidRDefault="00FA4518" w:rsidP="00FC3735">
            <w:pPr>
              <w:autoSpaceDE w:val="0"/>
              <w:autoSpaceDN w:val="0"/>
              <w:adjustRightInd w:val="0"/>
              <w:rPr>
                <w:rFonts w:cstheme="minorHAnsi"/>
                <w:sz w:val="20"/>
                <w:szCs w:val="20"/>
              </w:rPr>
            </w:pPr>
            <w:r w:rsidRPr="00FA4518">
              <w:rPr>
                <w:rFonts w:cstheme="minorHAnsi"/>
                <w:b/>
                <w:bCs/>
                <w:sz w:val="20"/>
                <w:szCs w:val="20"/>
              </w:rPr>
              <w:t>Repère</w:t>
            </w:r>
            <w:r>
              <w:rPr>
                <w:rFonts w:cstheme="minorHAnsi"/>
                <w:sz w:val="20"/>
                <w:szCs w:val="20"/>
              </w:rPr>
              <w:t xml:space="preserve"> </w:t>
            </w:r>
            <w:r w:rsidRPr="00E91B74">
              <w:rPr>
                <w:rFonts w:cstheme="minorHAnsi"/>
                <w:sz w:val="20"/>
                <w:szCs w:val="20"/>
              </w:rPr>
              <w:t>des analogies entre problèmes</w:t>
            </w:r>
          </w:p>
        </w:tc>
        <w:tc>
          <w:tcPr>
            <w:tcW w:w="3341" w:type="dxa"/>
            <w:shd w:val="clear" w:color="auto" w:fill="auto"/>
          </w:tcPr>
          <w:p w14:paraId="0D778364" w14:textId="77777777" w:rsidR="00FA4518" w:rsidRPr="00E91B74" w:rsidRDefault="00FA4518" w:rsidP="00FC3735">
            <w:pPr>
              <w:jc w:val="both"/>
              <w:rPr>
                <w:rFonts w:cstheme="minorHAnsi"/>
                <w:sz w:val="20"/>
                <w:szCs w:val="20"/>
              </w:rPr>
            </w:pPr>
          </w:p>
        </w:tc>
      </w:tr>
      <w:tr w:rsidR="008419BB" w:rsidRPr="00D67936" w14:paraId="6E57AC68" w14:textId="77777777" w:rsidTr="00FA4518">
        <w:tc>
          <w:tcPr>
            <w:tcW w:w="7036" w:type="dxa"/>
            <w:shd w:val="clear" w:color="auto" w:fill="auto"/>
          </w:tcPr>
          <w:p w14:paraId="1BAFDF49" w14:textId="77777777" w:rsidR="008419BB" w:rsidRPr="00E91B74" w:rsidRDefault="008419BB" w:rsidP="00FC3735">
            <w:pPr>
              <w:autoSpaceDE w:val="0"/>
              <w:autoSpaceDN w:val="0"/>
              <w:adjustRightInd w:val="0"/>
              <w:rPr>
                <w:rFonts w:cstheme="minorHAnsi"/>
                <w:sz w:val="20"/>
                <w:szCs w:val="20"/>
              </w:rPr>
            </w:pPr>
            <w:r w:rsidRPr="00FA4518">
              <w:rPr>
                <w:rFonts w:cstheme="minorHAnsi"/>
                <w:b/>
                <w:bCs/>
                <w:sz w:val="20"/>
                <w:szCs w:val="20"/>
              </w:rPr>
              <w:t>Cherche, s’engage</w:t>
            </w:r>
            <w:r>
              <w:rPr>
                <w:rFonts w:cstheme="minorHAnsi"/>
                <w:sz w:val="20"/>
                <w:szCs w:val="20"/>
              </w:rPr>
              <w:t xml:space="preserve"> </w:t>
            </w:r>
            <w:r w:rsidRPr="00E91B74">
              <w:rPr>
                <w:rFonts w:cstheme="minorHAnsi"/>
                <w:sz w:val="20"/>
                <w:szCs w:val="20"/>
              </w:rPr>
              <w:t>dans le problème</w:t>
            </w:r>
          </w:p>
        </w:tc>
        <w:tc>
          <w:tcPr>
            <w:tcW w:w="3341" w:type="dxa"/>
            <w:shd w:val="clear" w:color="auto" w:fill="auto"/>
          </w:tcPr>
          <w:p w14:paraId="4515BF46" w14:textId="77777777" w:rsidR="008419BB" w:rsidRPr="00E91B74" w:rsidRDefault="008419BB" w:rsidP="00FC3735">
            <w:pPr>
              <w:jc w:val="both"/>
              <w:rPr>
                <w:rFonts w:cstheme="minorHAnsi"/>
                <w:sz w:val="20"/>
                <w:szCs w:val="20"/>
              </w:rPr>
            </w:pPr>
          </w:p>
        </w:tc>
      </w:tr>
      <w:tr w:rsidR="00FA4518" w:rsidRPr="00D67936" w14:paraId="42AA0965" w14:textId="77777777" w:rsidTr="00FA4518">
        <w:trPr>
          <w:trHeight w:val="1221"/>
        </w:trPr>
        <w:tc>
          <w:tcPr>
            <w:tcW w:w="7036" w:type="dxa"/>
            <w:shd w:val="clear" w:color="auto" w:fill="auto"/>
          </w:tcPr>
          <w:p w14:paraId="347DF2AA" w14:textId="77777777" w:rsidR="00FA4518" w:rsidRDefault="00FA4518" w:rsidP="00FC3735">
            <w:pPr>
              <w:autoSpaceDE w:val="0"/>
              <w:autoSpaceDN w:val="0"/>
              <w:adjustRightInd w:val="0"/>
              <w:rPr>
                <w:rFonts w:cstheme="minorHAnsi"/>
                <w:sz w:val="20"/>
                <w:szCs w:val="20"/>
              </w:rPr>
            </w:pPr>
            <w:r w:rsidRPr="00FA4518">
              <w:rPr>
                <w:rFonts w:cstheme="minorHAnsi"/>
                <w:b/>
                <w:bCs/>
                <w:sz w:val="20"/>
                <w:szCs w:val="20"/>
              </w:rPr>
              <w:t>Manipule</w:t>
            </w:r>
            <w:r w:rsidRPr="00E91B74">
              <w:rPr>
                <w:rFonts w:cstheme="minorHAnsi"/>
                <w:sz w:val="20"/>
                <w:szCs w:val="20"/>
              </w:rPr>
              <w:t xml:space="preserve"> des objets réels pour résoudre le problème</w:t>
            </w:r>
          </w:p>
          <w:p w14:paraId="5ED3385A" w14:textId="77777777" w:rsidR="00FA4518" w:rsidRDefault="00FA4518" w:rsidP="00FC3735">
            <w:pPr>
              <w:autoSpaceDE w:val="0"/>
              <w:autoSpaceDN w:val="0"/>
              <w:adjustRightInd w:val="0"/>
              <w:rPr>
                <w:rFonts w:cstheme="minorHAnsi"/>
                <w:sz w:val="20"/>
                <w:szCs w:val="20"/>
              </w:rPr>
            </w:pPr>
            <w:r w:rsidRPr="00FA4518">
              <w:rPr>
                <w:rFonts w:cstheme="minorHAnsi"/>
                <w:b/>
                <w:bCs/>
                <w:sz w:val="20"/>
                <w:szCs w:val="20"/>
              </w:rPr>
              <w:t>Dessine</w:t>
            </w:r>
            <w:r w:rsidRPr="00E91B74">
              <w:rPr>
                <w:rFonts w:cstheme="minorHAnsi"/>
                <w:sz w:val="20"/>
                <w:szCs w:val="20"/>
              </w:rPr>
              <w:t xml:space="preserve"> </w:t>
            </w:r>
            <w:r>
              <w:rPr>
                <w:rFonts w:cstheme="minorHAnsi"/>
                <w:sz w:val="20"/>
                <w:szCs w:val="20"/>
              </w:rPr>
              <w:t>(</w:t>
            </w:r>
            <w:r w:rsidRPr="00E91B74">
              <w:rPr>
                <w:rFonts w:cstheme="minorHAnsi"/>
                <w:sz w:val="20"/>
                <w:szCs w:val="20"/>
              </w:rPr>
              <w:t>sans détails</w:t>
            </w:r>
            <w:r>
              <w:rPr>
                <w:rFonts w:cstheme="minorHAnsi"/>
                <w:sz w:val="20"/>
                <w:szCs w:val="20"/>
              </w:rPr>
              <w:t xml:space="preserve">) </w:t>
            </w:r>
            <w:r w:rsidRPr="00E91B74">
              <w:rPr>
                <w:rFonts w:cstheme="minorHAnsi"/>
                <w:sz w:val="20"/>
                <w:szCs w:val="20"/>
              </w:rPr>
              <w:t>les objets de l’énoncé du problème pour résoudre le</w:t>
            </w:r>
            <w:r>
              <w:rPr>
                <w:rFonts w:cstheme="minorHAnsi"/>
                <w:sz w:val="20"/>
                <w:szCs w:val="20"/>
              </w:rPr>
              <w:t xml:space="preserve"> </w:t>
            </w:r>
            <w:r w:rsidRPr="00E91B74">
              <w:rPr>
                <w:rFonts w:cstheme="minorHAnsi"/>
                <w:sz w:val="20"/>
                <w:szCs w:val="20"/>
              </w:rPr>
              <w:t>problème</w:t>
            </w:r>
          </w:p>
          <w:p w14:paraId="6825B14E" w14:textId="77777777" w:rsidR="00FA4518" w:rsidRPr="00E91B74" w:rsidRDefault="00FA4518" w:rsidP="00FC3735">
            <w:pPr>
              <w:autoSpaceDE w:val="0"/>
              <w:autoSpaceDN w:val="0"/>
              <w:adjustRightInd w:val="0"/>
              <w:rPr>
                <w:rFonts w:cstheme="minorHAnsi"/>
                <w:sz w:val="20"/>
                <w:szCs w:val="20"/>
              </w:rPr>
            </w:pPr>
            <w:r w:rsidRPr="00FA4518">
              <w:rPr>
                <w:rFonts w:cstheme="minorHAnsi"/>
                <w:b/>
                <w:bCs/>
                <w:sz w:val="20"/>
                <w:szCs w:val="20"/>
              </w:rPr>
              <w:t>Représente</w:t>
            </w:r>
            <w:r w:rsidRPr="00E91B74">
              <w:rPr>
                <w:rFonts w:cstheme="minorHAnsi"/>
                <w:sz w:val="20"/>
                <w:szCs w:val="20"/>
              </w:rPr>
              <w:t xml:space="preserve"> le problème avec des signifiants et des symboles, des actions</w:t>
            </w:r>
            <w:r>
              <w:rPr>
                <w:rFonts w:cstheme="minorHAnsi"/>
                <w:sz w:val="20"/>
                <w:szCs w:val="20"/>
              </w:rPr>
              <w:t xml:space="preserve"> </w:t>
            </w:r>
            <w:r w:rsidRPr="00E91B74">
              <w:rPr>
                <w:rFonts w:cstheme="minorHAnsi"/>
                <w:sz w:val="20"/>
                <w:szCs w:val="20"/>
              </w:rPr>
              <w:t>(barrer, entourer, flécher, colorier, relier, …)</w:t>
            </w:r>
          </w:p>
        </w:tc>
        <w:tc>
          <w:tcPr>
            <w:tcW w:w="3341" w:type="dxa"/>
            <w:shd w:val="clear" w:color="auto" w:fill="auto"/>
          </w:tcPr>
          <w:p w14:paraId="090FEAA9" w14:textId="77777777" w:rsidR="00FA4518" w:rsidRPr="00E91B74" w:rsidRDefault="00FA4518" w:rsidP="00FC3735">
            <w:pPr>
              <w:jc w:val="both"/>
              <w:rPr>
                <w:rFonts w:cstheme="minorHAnsi"/>
                <w:sz w:val="20"/>
                <w:szCs w:val="20"/>
              </w:rPr>
            </w:pPr>
          </w:p>
        </w:tc>
      </w:tr>
      <w:tr w:rsidR="008419BB" w:rsidRPr="00D67936" w14:paraId="5550D160" w14:textId="77777777" w:rsidTr="00FA4518">
        <w:tc>
          <w:tcPr>
            <w:tcW w:w="7036" w:type="dxa"/>
            <w:shd w:val="clear" w:color="auto" w:fill="auto"/>
          </w:tcPr>
          <w:p w14:paraId="103743C8" w14:textId="77777777" w:rsidR="008419BB" w:rsidRPr="00E91B74" w:rsidRDefault="008419BB" w:rsidP="00FC3735">
            <w:pPr>
              <w:autoSpaceDE w:val="0"/>
              <w:autoSpaceDN w:val="0"/>
              <w:adjustRightInd w:val="0"/>
              <w:rPr>
                <w:rFonts w:cstheme="minorHAnsi"/>
                <w:sz w:val="20"/>
                <w:szCs w:val="20"/>
              </w:rPr>
            </w:pPr>
            <w:r w:rsidRPr="00FA4518">
              <w:rPr>
                <w:rFonts w:cstheme="minorHAnsi"/>
                <w:b/>
                <w:bCs/>
                <w:sz w:val="20"/>
                <w:szCs w:val="20"/>
              </w:rPr>
              <w:t>Représente</w:t>
            </w:r>
            <w:r w:rsidRPr="00E91B74">
              <w:rPr>
                <w:rFonts w:cstheme="minorHAnsi"/>
                <w:sz w:val="20"/>
                <w:szCs w:val="20"/>
              </w:rPr>
              <w:t xml:space="preserve"> synthétiquement le problème avec 2 nombres donnés, avec</w:t>
            </w:r>
            <w:r>
              <w:rPr>
                <w:rFonts w:cstheme="minorHAnsi"/>
                <w:sz w:val="20"/>
                <w:szCs w:val="20"/>
              </w:rPr>
              <w:t xml:space="preserve"> </w:t>
            </w:r>
            <w:r w:rsidRPr="00E91B74">
              <w:rPr>
                <w:rFonts w:cstheme="minorHAnsi"/>
                <w:sz w:val="20"/>
                <w:szCs w:val="20"/>
              </w:rPr>
              <w:t>la suite numérique</w:t>
            </w:r>
          </w:p>
        </w:tc>
        <w:tc>
          <w:tcPr>
            <w:tcW w:w="3341" w:type="dxa"/>
            <w:shd w:val="clear" w:color="auto" w:fill="auto"/>
          </w:tcPr>
          <w:p w14:paraId="33300C33" w14:textId="77777777" w:rsidR="008419BB" w:rsidRPr="00E91B74" w:rsidRDefault="008419BB" w:rsidP="00FC3735">
            <w:pPr>
              <w:jc w:val="both"/>
              <w:rPr>
                <w:rFonts w:cstheme="minorHAnsi"/>
                <w:sz w:val="20"/>
                <w:szCs w:val="20"/>
              </w:rPr>
            </w:pPr>
          </w:p>
        </w:tc>
      </w:tr>
      <w:tr w:rsidR="008419BB" w:rsidRPr="00D67936" w14:paraId="030F571C" w14:textId="77777777" w:rsidTr="00FA4518">
        <w:tc>
          <w:tcPr>
            <w:tcW w:w="7036" w:type="dxa"/>
            <w:shd w:val="clear" w:color="auto" w:fill="auto"/>
          </w:tcPr>
          <w:p w14:paraId="187D2958" w14:textId="77777777" w:rsidR="008419BB" w:rsidRPr="00E91B74" w:rsidRDefault="008419BB" w:rsidP="00FC3735">
            <w:pPr>
              <w:autoSpaceDE w:val="0"/>
              <w:autoSpaceDN w:val="0"/>
              <w:adjustRightInd w:val="0"/>
              <w:rPr>
                <w:rFonts w:cstheme="minorHAnsi"/>
                <w:sz w:val="20"/>
                <w:szCs w:val="20"/>
              </w:rPr>
            </w:pPr>
            <w:r w:rsidRPr="00E91B74">
              <w:rPr>
                <w:rFonts w:cstheme="minorHAnsi"/>
                <w:sz w:val="20"/>
                <w:szCs w:val="20"/>
              </w:rPr>
              <w:t>Se ser</w:t>
            </w:r>
            <w:r>
              <w:rPr>
                <w:rFonts w:cstheme="minorHAnsi"/>
                <w:sz w:val="20"/>
                <w:szCs w:val="20"/>
              </w:rPr>
              <w:t>t</w:t>
            </w:r>
            <w:r w:rsidRPr="00E91B74">
              <w:rPr>
                <w:rFonts w:cstheme="minorHAnsi"/>
                <w:sz w:val="20"/>
                <w:szCs w:val="20"/>
              </w:rPr>
              <w:t xml:space="preserve"> des représentations pour résoudre le problème</w:t>
            </w:r>
          </w:p>
        </w:tc>
        <w:tc>
          <w:tcPr>
            <w:tcW w:w="3341" w:type="dxa"/>
            <w:shd w:val="clear" w:color="auto" w:fill="auto"/>
          </w:tcPr>
          <w:p w14:paraId="14A7C3CD" w14:textId="77777777" w:rsidR="008419BB" w:rsidRPr="00E91B74" w:rsidRDefault="008419BB" w:rsidP="00FC3735">
            <w:pPr>
              <w:jc w:val="both"/>
              <w:rPr>
                <w:rFonts w:cstheme="minorHAnsi"/>
                <w:sz w:val="20"/>
                <w:szCs w:val="20"/>
              </w:rPr>
            </w:pPr>
          </w:p>
        </w:tc>
      </w:tr>
      <w:tr w:rsidR="008419BB" w:rsidRPr="00D67936" w14:paraId="5B40BFF8" w14:textId="77777777" w:rsidTr="00FA4518">
        <w:tc>
          <w:tcPr>
            <w:tcW w:w="7036" w:type="dxa"/>
            <w:shd w:val="clear" w:color="auto" w:fill="auto"/>
          </w:tcPr>
          <w:p w14:paraId="7E8D7328" w14:textId="77777777" w:rsidR="008419BB" w:rsidRPr="00E91B74" w:rsidRDefault="008419BB" w:rsidP="00FC3735">
            <w:pPr>
              <w:autoSpaceDE w:val="0"/>
              <w:autoSpaceDN w:val="0"/>
              <w:adjustRightInd w:val="0"/>
              <w:rPr>
                <w:rFonts w:cstheme="minorHAnsi"/>
                <w:sz w:val="20"/>
                <w:szCs w:val="20"/>
              </w:rPr>
            </w:pPr>
            <w:r w:rsidRPr="00FA4518">
              <w:rPr>
                <w:rFonts w:cstheme="minorHAnsi"/>
                <w:b/>
                <w:bCs/>
                <w:sz w:val="20"/>
                <w:szCs w:val="20"/>
              </w:rPr>
              <w:t>Résout</w:t>
            </w:r>
            <w:r w:rsidRPr="00E91B74">
              <w:rPr>
                <w:rFonts w:cstheme="minorHAnsi"/>
                <w:sz w:val="20"/>
                <w:szCs w:val="20"/>
              </w:rPr>
              <w:t xml:space="preserve"> sans représentation écrite en utilisant des doigts, du</w:t>
            </w:r>
            <w:r>
              <w:rPr>
                <w:rFonts w:cstheme="minorHAnsi"/>
                <w:sz w:val="20"/>
                <w:szCs w:val="20"/>
              </w:rPr>
              <w:t xml:space="preserve"> </w:t>
            </w:r>
            <w:proofErr w:type="spellStart"/>
            <w:r w:rsidRPr="00E91B74">
              <w:rPr>
                <w:rFonts w:cstheme="minorHAnsi"/>
                <w:sz w:val="20"/>
                <w:szCs w:val="20"/>
              </w:rPr>
              <w:t>surcomptage</w:t>
            </w:r>
            <w:proofErr w:type="spellEnd"/>
            <w:r w:rsidRPr="00E91B74">
              <w:rPr>
                <w:rFonts w:cstheme="minorHAnsi"/>
                <w:sz w:val="20"/>
                <w:szCs w:val="20"/>
              </w:rPr>
              <w:t xml:space="preserve">, des procédures mixtes (doigts et </w:t>
            </w:r>
            <w:proofErr w:type="spellStart"/>
            <w:r w:rsidRPr="00E91B74">
              <w:rPr>
                <w:rFonts w:cstheme="minorHAnsi"/>
                <w:sz w:val="20"/>
                <w:szCs w:val="20"/>
              </w:rPr>
              <w:t>surcomptage</w:t>
            </w:r>
            <w:proofErr w:type="spellEnd"/>
            <w:r w:rsidRPr="00E91B74">
              <w:rPr>
                <w:rFonts w:cstheme="minorHAnsi"/>
                <w:sz w:val="20"/>
                <w:szCs w:val="20"/>
              </w:rPr>
              <w:t xml:space="preserve"> par exemple,</w:t>
            </w:r>
            <w:r>
              <w:rPr>
                <w:rFonts w:cstheme="minorHAnsi"/>
                <w:sz w:val="20"/>
                <w:szCs w:val="20"/>
              </w:rPr>
              <w:t xml:space="preserve"> </w:t>
            </w:r>
            <w:r w:rsidRPr="00E91B74">
              <w:rPr>
                <w:rFonts w:cstheme="minorHAnsi"/>
                <w:sz w:val="20"/>
                <w:szCs w:val="20"/>
              </w:rPr>
              <w:t>…)</w:t>
            </w:r>
          </w:p>
        </w:tc>
        <w:tc>
          <w:tcPr>
            <w:tcW w:w="3341" w:type="dxa"/>
            <w:shd w:val="clear" w:color="auto" w:fill="auto"/>
          </w:tcPr>
          <w:p w14:paraId="1387C943" w14:textId="77777777" w:rsidR="008419BB" w:rsidRPr="00E91B74" w:rsidRDefault="008419BB" w:rsidP="00FC3735">
            <w:pPr>
              <w:jc w:val="both"/>
              <w:rPr>
                <w:rFonts w:cstheme="minorHAnsi"/>
                <w:sz w:val="20"/>
                <w:szCs w:val="20"/>
              </w:rPr>
            </w:pPr>
          </w:p>
        </w:tc>
      </w:tr>
      <w:tr w:rsidR="008419BB" w:rsidRPr="00D67936" w14:paraId="179369FB" w14:textId="77777777" w:rsidTr="00FA4518">
        <w:tc>
          <w:tcPr>
            <w:tcW w:w="7036" w:type="dxa"/>
            <w:shd w:val="clear" w:color="auto" w:fill="auto"/>
          </w:tcPr>
          <w:p w14:paraId="5E116283" w14:textId="77777777" w:rsidR="009E7119" w:rsidRPr="00E91B74" w:rsidRDefault="008419BB" w:rsidP="00FC3735">
            <w:pPr>
              <w:autoSpaceDE w:val="0"/>
              <w:autoSpaceDN w:val="0"/>
              <w:adjustRightInd w:val="0"/>
              <w:rPr>
                <w:rFonts w:cstheme="minorHAnsi"/>
                <w:sz w:val="20"/>
                <w:szCs w:val="20"/>
              </w:rPr>
            </w:pPr>
            <w:r w:rsidRPr="00FA4518">
              <w:rPr>
                <w:rFonts w:cstheme="minorHAnsi"/>
                <w:b/>
                <w:bCs/>
                <w:sz w:val="20"/>
                <w:szCs w:val="20"/>
              </w:rPr>
              <w:t>Résout</w:t>
            </w:r>
            <w:r w:rsidRPr="00E91B74">
              <w:rPr>
                <w:rFonts w:cstheme="minorHAnsi"/>
                <w:sz w:val="20"/>
                <w:szCs w:val="20"/>
              </w:rPr>
              <w:t xml:space="preserve"> sans représentation écrite les problèmes en utilisant des faits</w:t>
            </w:r>
            <w:r>
              <w:rPr>
                <w:rFonts w:cstheme="minorHAnsi"/>
                <w:sz w:val="20"/>
                <w:szCs w:val="20"/>
              </w:rPr>
              <w:t xml:space="preserve"> </w:t>
            </w:r>
            <w:r w:rsidRPr="00E91B74">
              <w:rPr>
                <w:rFonts w:cstheme="minorHAnsi"/>
                <w:sz w:val="20"/>
                <w:szCs w:val="20"/>
              </w:rPr>
              <w:t>numériques mémorisés</w:t>
            </w:r>
          </w:p>
        </w:tc>
        <w:tc>
          <w:tcPr>
            <w:tcW w:w="3341" w:type="dxa"/>
            <w:shd w:val="clear" w:color="auto" w:fill="auto"/>
          </w:tcPr>
          <w:p w14:paraId="5BFD1820" w14:textId="77777777" w:rsidR="008419BB" w:rsidRPr="00E91B74" w:rsidRDefault="008419BB" w:rsidP="00FC3735">
            <w:pPr>
              <w:jc w:val="both"/>
              <w:rPr>
                <w:rFonts w:cstheme="minorHAnsi"/>
                <w:sz w:val="20"/>
                <w:szCs w:val="20"/>
              </w:rPr>
            </w:pPr>
          </w:p>
        </w:tc>
      </w:tr>
      <w:tr w:rsidR="008419BB" w:rsidRPr="00D67936" w14:paraId="30F058CA" w14:textId="77777777" w:rsidTr="00FA4518">
        <w:tc>
          <w:tcPr>
            <w:tcW w:w="7036" w:type="dxa"/>
            <w:shd w:val="clear" w:color="auto" w:fill="auto"/>
          </w:tcPr>
          <w:p w14:paraId="0D557A4F" w14:textId="77777777" w:rsidR="009E7119" w:rsidRPr="00FA4518" w:rsidRDefault="008419BB" w:rsidP="00FC3735">
            <w:pPr>
              <w:rPr>
                <w:rFonts w:cstheme="minorHAnsi"/>
                <w:sz w:val="20"/>
                <w:szCs w:val="20"/>
              </w:rPr>
            </w:pPr>
            <w:r w:rsidRPr="00FA4518">
              <w:rPr>
                <w:rFonts w:cstheme="minorHAnsi"/>
                <w:b/>
                <w:bCs/>
                <w:sz w:val="20"/>
                <w:szCs w:val="20"/>
              </w:rPr>
              <w:t>Explicite</w:t>
            </w:r>
            <w:r w:rsidRPr="007D009D">
              <w:rPr>
                <w:rFonts w:cstheme="minorHAnsi"/>
                <w:sz w:val="20"/>
                <w:szCs w:val="20"/>
              </w:rPr>
              <w:t xml:space="preserve"> sa procédure</w:t>
            </w:r>
          </w:p>
        </w:tc>
        <w:tc>
          <w:tcPr>
            <w:tcW w:w="3341" w:type="dxa"/>
            <w:shd w:val="clear" w:color="auto" w:fill="auto"/>
          </w:tcPr>
          <w:p w14:paraId="2341DE0D" w14:textId="77777777" w:rsidR="008419BB" w:rsidRPr="00E91B74" w:rsidRDefault="008419BB" w:rsidP="00FC3735">
            <w:pPr>
              <w:jc w:val="both"/>
              <w:rPr>
                <w:rFonts w:cstheme="minorHAnsi"/>
                <w:sz w:val="20"/>
                <w:szCs w:val="20"/>
              </w:rPr>
            </w:pPr>
          </w:p>
        </w:tc>
      </w:tr>
      <w:tr w:rsidR="00FA4518" w:rsidRPr="00D67936" w14:paraId="1D278689" w14:textId="77777777" w:rsidTr="00FA4518">
        <w:trPr>
          <w:trHeight w:val="1734"/>
        </w:trPr>
        <w:tc>
          <w:tcPr>
            <w:tcW w:w="7036" w:type="dxa"/>
            <w:shd w:val="clear" w:color="auto" w:fill="auto"/>
          </w:tcPr>
          <w:p w14:paraId="0F8AFC7A" w14:textId="77777777" w:rsidR="00FA4518" w:rsidRPr="00FA4518" w:rsidRDefault="00FA4518" w:rsidP="00FA4518">
            <w:pPr>
              <w:rPr>
                <w:rFonts w:cstheme="minorHAnsi"/>
                <w:b/>
                <w:bCs/>
                <w:sz w:val="20"/>
                <w:szCs w:val="20"/>
              </w:rPr>
            </w:pPr>
            <w:r w:rsidRPr="00FA4518">
              <w:rPr>
                <w:rFonts w:cstheme="minorHAnsi"/>
                <w:b/>
                <w:bCs/>
                <w:sz w:val="20"/>
                <w:szCs w:val="20"/>
              </w:rPr>
              <w:t xml:space="preserve">Résout des problèmes </w:t>
            </w:r>
          </w:p>
          <w:p w14:paraId="6204858C" w14:textId="77777777" w:rsidR="00FA4518" w:rsidRDefault="00FA4518" w:rsidP="00FA4518">
            <w:pPr>
              <w:rPr>
                <w:rFonts w:cstheme="minorHAnsi"/>
                <w:sz w:val="20"/>
                <w:szCs w:val="20"/>
              </w:rPr>
            </w:pPr>
            <w:r>
              <w:rPr>
                <w:rFonts w:cstheme="minorHAnsi"/>
                <w:sz w:val="20"/>
                <w:szCs w:val="20"/>
              </w:rPr>
              <w:t>de comparaison de quantité</w:t>
            </w:r>
          </w:p>
          <w:p w14:paraId="628432A9" w14:textId="77777777" w:rsidR="00FA4518" w:rsidRDefault="00FA4518" w:rsidP="00FA4518">
            <w:pPr>
              <w:rPr>
                <w:rFonts w:cstheme="minorHAnsi"/>
                <w:sz w:val="20"/>
                <w:szCs w:val="20"/>
              </w:rPr>
            </w:pPr>
            <w:r>
              <w:rPr>
                <w:rFonts w:cstheme="minorHAnsi"/>
                <w:sz w:val="20"/>
                <w:szCs w:val="20"/>
              </w:rPr>
              <w:t>de transformation positive (compléter une quantité pour la rendre égale à autre)</w:t>
            </w:r>
          </w:p>
          <w:p w14:paraId="04985F54" w14:textId="77777777" w:rsidR="00FA4518" w:rsidRDefault="00FA4518" w:rsidP="00FA4518">
            <w:pPr>
              <w:rPr>
                <w:rFonts w:cstheme="minorHAnsi"/>
                <w:sz w:val="20"/>
                <w:szCs w:val="20"/>
              </w:rPr>
            </w:pPr>
            <w:r>
              <w:rPr>
                <w:rFonts w:cstheme="minorHAnsi"/>
                <w:sz w:val="20"/>
                <w:szCs w:val="20"/>
              </w:rPr>
              <w:t>de transformation négative (enlever d’une quantité pour la rendre égale à une autre)</w:t>
            </w:r>
          </w:p>
          <w:p w14:paraId="648DDC80" w14:textId="77777777" w:rsidR="00FA4518" w:rsidRDefault="00FA4518" w:rsidP="00FA4518">
            <w:pPr>
              <w:rPr>
                <w:rFonts w:cstheme="minorHAnsi"/>
                <w:sz w:val="20"/>
                <w:szCs w:val="20"/>
              </w:rPr>
            </w:pPr>
            <w:r>
              <w:rPr>
                <w:rFonts w:cstheme="minorHAnsi"/>
                <w:sz w:val="20"/>
                <w:szCs w:val="20"/>
              </w:rPr>
              <w:t>de partage ou de distribution équitables ou non</w:t>
            </w:r>
          </w:p>
          <w:p w14:paraId="3151032D" w14:textId="77777777" w:rsidR="00FA4518" w:rsidRPr="007D009D" w:rsidRDefault="00FA4518" w:rsidP="00FA4518">
            <w:pPr>
              <w:rPr>
                <w:rFonts w:cstheme="minorHAnsi"/>
                <w:sz w:val="20"/>
                <w:szCs w:val="20"/>
              </w:rPr>
            </w:pPr>
            <w:r>
              <w:rPr>
                <w:rFonts w:cstheme="minorHAnsi"/>
                <w:sz w:val="20"/>
                <w:szCs w:val="20"/>
              </w:rPr>
              <w:t>relatifs à la position des nombres</w:t>
            </w:r>
          </w:p>
        </w:tc>
        <w:tc>
          <w:tcPr>
            <w:tcW w:w="3341" w:type="dxa"/>
            <w:shd w:val="clear" w:color="auto" w:fill="auto"/>
          </w:tcPr>
          <w:p w14:paraId="0BF3A5AD" w14:textId="77777777" w:rsidR="00FA4518" w:rsidRPr="00E91B74" w:rsidRDefault="00FA4518" w:rsidP="00FC3735">
            <w:pPr>
              <w:jc w:val="both"/>
              <w:rPr>
                <w:rFonts w:cstheme="minorHAnsi"/>
                <w:sz w:val="20"/>
                <w:szCs w:val="20"/>
              </w:rPr>
            </w:pPr>
          </w:p>
        </w:tc>
      </w:tr>
      <w:tr w:rsidR="00FA4518" w:rsidRPr="00D67936" w14:paraId="0524EEBD" w14:textId="77777777" w:rsidTr="00FA4518">
        <w:trPr>
          <w:trHeight w:val="1709"/>
        </w:trPr>
        <w:tc>
          <w:tcPr>
            <w:tcW w:w="7036" w:type="dxa"/>
            <w:shd w:val="clear" w:color="auto" w:fill="auto"/>
          </w:tcPr>
          <w:p w14:paraId="10610173" w14:textId="77777777" w:rsidR="00FA4518" w:rsidRDefault="00FA4518" w:rsidP="00FC3735">
            <w:pPr>
              <w:rPr>
                <w:rFonts w:cstheme="minorHAnsi"/>
                <w:sz w:val="20"/>
                <w:szCs w:val="20"/>
              </w:rPr>
            </w:pPr>
            <w:r w:rsidRPr="00FA4518">
              <w:rPr>
                <w:rFonts w:cstheme="minorHAnsi"/>
                <w:b/>
                <w:bCs/>
                <w:sz w:val="20"/>
                <w:szCs w:val="20"/>
              </w:rPr>
              <w:t xml:space="preserve">Vérifie le résultat </w:t>
            </w:r>
            <w:r>
              <w:rPr>
                <w:rFonts w:cstheme="minorHAnsi"/>
                <w:sz w:val="20"/>
                <w:szCs w:val="20"/>
              </w:rPr>
              <w:t xml:space="preserve">d’une action sur des quantités : </w:t>
            </w:r>
          </w:p>
          <w:p w14:paraId="74815DC9" w14:textId="77777777" w:rsidR="00FA4518" w:rsidRDefault="00FA4518" w:rsidP="00FC3735">
            <w:pPr>
              <w:rPr>
                <w:rFonts w:cstheme="minorHAnsi"/>
                <w:sz w:val="20"/>
                <w:szCs w:val="20"/>
              </w:rPr>
            </w:pPr>
            <w:r>
              <w:rPr>
                <w:rFonts w:cstheme="minorHAnsi"/>
                <w:sz w:val="20"/>
                <w:szCs w:val="20"/>
              </w:rPr>
              <w:t>en cas d’ajout</w:t>
            </w:r>
          </w:p>
          <w:p w14:paraId="21F7CD06" w14:textId="77777777" w:rsidR="00FA4518" w:rsidRDefault="00FA4518" w:rsidP="00FC3735">
            <w:pPr>
              <w:rPr>
                <w:rFonts w:cstheme="minorHAnsi"/>
                <w:sz w:val="20"/>
                <w:szCs w:val="20"/>
              </w:rPr>
            </w:pPr>
            <w:r>
              <w:rPr>
                <w:rFonts w:cstheme="minorHAnsi"/>
                <w:sz w:val="20"/>
                <w:szCs w:val="20"/>
              </w:rPr>
              <w:t>en cas de retrait</w:t>
            </w:r>
          </w:p>
          <w:p w14:paraId="3A813353" w14:textId="77777777" w:rsidR="00FA4518" w:rsidRDefault="00FA4518" w:rsidP="00FC3735">
            <w:pPr>
              <w:rPr>
                <w:rFonts w:cstheme="minorHAnsi"/>
                <w:sz w:val="20"/>
                <w:szCs w:val="20"/>
              </w:rPr>
            </w:pPr>
            <w:r>
              <w:rPr>
                <w:rFonts w:cstheme="minorHAnsi"/>
                <w:sz w:val="20"/>
                <w:szCs w:val="20"/>
              </w:rPr>
              <w:t>en cas de réunion de deux collections dont les quantités sont connues</w:t>
            </w:r>
          </w:p>
          <w:p w14:paraId="099AD052" w14:textId="77777777" w:rsidR="00FA4518" w:rsidRDefault="00FA4518" w:rsidP="00FC3735">
            <w:pPr>
              <w:rPr>
                <w:rFonts w:cstheme="minorHAnsi"/>
                <w:sz w:val="20"/>
                <w:szCs w:val="20"/>
              </w:rPr>
            </w:pPr>
            <w:r w:rsidRPr="00A52F3D">
              <w:rPr>
                <w:rFonts w:cstheme="minorHAnsi"/>
                <w:sz w:val="20"/>
                <w:szCs w:val="20"/>
              </w:rPr>
              <w:t>en cas de réunion de 2 collections dont une quantité et la quantité totale</w:t>
            </w:r>
            <w:r>
              <w:rPr>
                <w:rFonts w:cstheme="minorHAnsi"/>
                <w:sz w:val="20"/>
                <w:szCs w:val="20"/>
              </w:rPr>
              <w:t xml:space="preserve"> s</w:t>
            </w:r>
            <w:r w:rsidRPr="00A52F3D">
              <w:rPr>
                <w:rFonts w:cstheme="minorHAnsi"/>
                <w:sz w:val="20"/>
                <w:szCs w:val="20"/>
              </w:rPr>
              <w:t>ont connues avec recherche de la quantité manquante</w:t>
            </w:r>
          </w:p>
          <w:p w14:paraId="1336931D" w14:textId="77777777" w:rsidR="00FA4518" w:rsidRDefault="00FA4518" w:rsidP="00FC3735">
            <w:pPr>
              <w:autoSpaceDE w:val="0"/>
              <w:autoSpaceDN w:val="0"/>
              <w:adjustRightInd w:val="0"/>
              <w:rPr>
                <w:rFonts w:cstheme="minorHAnsi"/>
                <w:sz w:val="20"/>
                <w:szCs w:val="20"/>
              </w:rPr>
            </w:pPr>
            <w:r w:rsidRPr="00A52F3D">
              <w:rPr>
                <w:rFonts w:cstheme="minorHAnsi"/>
                <w:sz w:val="20"/>
                <w:szCs w:val="20"/>
              </w:rPr>
              <w:t>en cas de problème de partage ou de distribution équitables ou non</w:t>
            </w:r>
          </w:p>
        </w:tc>
        <w:tc>
          <w:tcPr>
            <w:tcW w:w="3341" w:type="dxa"/>
            <w:shd w:val="clear" w:color="auto" w:fill="auto"/>
          </w:tcPr>
          <w:p w14:paraId="2FB6714A" w14:textId="77777777" w:rsidR="00FA4518" w:rsidRPr="00E91B74" w:rsidRDefault="00FA4518" w:rsidP="00FC3735">
            <w:pPr>
              <w:jc w:val="both"/>
              <w:rPr>
                <w:rFonts w:cstheme="minorHAnsi"/>
                <w:sz w:val="20"/>
                <w:szCs w:val="20"/>
              </w:rPr>
            </w:pPr>
          </w:p>
        </w:tc>
      </w:tr>
      <w:tr w:rsidR="008419BB" w:rsidRPr="00D67936" w14:paraId="2D7C131C" w14:textId="77777777" w:rsidTr="008419BB">
        <w:tc>
          <w:tcPr>
            <w:tcW w:w="10377" w:type="dxa"/>
            <w:gridSpan w:val="2"/>
            <w:shd w:val="clear" w:color="auto" w:fill="auto"/>
          </w:tcPr>
          <w:p w14:paraId="74E78DBE" w14:textId="77777777" w:rsidR="00FA4518" w:rsidRDefault="00FA4518" w:rsidP="00FC3735">
            <w:pPr>
              <w:jc w:val="both"/>
              <w:rPr>
                <w:b/>
                <w:bCs/>
                <w:sz w:val="18"/>
                <w:szCs w:val="18"/>
                <w:u w:val="single"/>
              </w:rPr>
            </w:pPr>
          </w:p>
          <w:p w14:paraId="72359DFE" w14:textId="77777777" w:rsidR="008419BB" w:rsidRPr="00FA4518" w:rsidRDefault="00FA4518" w:rsidP="00FC3735">
            <w:pPr>
              <w:jc w:val="both"/>
              <w:rPr>
                <w:b/>
                <w:bCs/>
                <w:sz w:val="18"/>
                <w:szCs w:val="18"/>
                <w:u w:val="single"/>
              </w:rPr>
            </w:pPr>
            <w:r w:rsidRPr="00B310CB">
              <w:rPr>
                <w:b/>
                <w:bCs/>
                <w:sz w:val="18"/>
                <w:szCs w:val="18"/>
                <w:u w:val="single"/>
              </w:rPr>
              <w:t>Quelques pistes pour la différenciation :</w:t>
            </w:r>
            <w:r w:rsidRPr="00FA4518">
              <w:rPr>
                <w:sz w:val="18"/>
                <w:szCs w:val="18"/>
                <w:u w:val="single"/>
              </w:rPr>
              <w:t xml:space="preserve"> </w:t>
            </w:r>
            <w:r w:rsidR="008419BB" w:rsidRPr="00FA4518">
              <w:rPr>
                <w:rFonts w:cstheme="minorHAnsi"/>
                <w:sz w:val="18"/>
                <w:szCs w:val="18"/>
              </w:rPr>
              <w:t xml:space="preserve">pour les élèves en difficulté et pour les élèves en grande réussite </w:t>
            </w:r>
          </w:p>
          <w:p w14:paraId="0DFB0FBD" w14:textId="77777777" w:rsidR="008419BB" w:rsidRPr="008419BB" w:rsidRDefault="008419BB" w:rsidP="00FC3735">
            <w:pPr>
              <w:jc w:val="both"/>
              <w:rPr>
                <w:rFonts w:cstheme="minorHAnsi"/>
                <w:bCs/>
                <w:sz w:val="20"/>
                <w:szCs w:val="20"/>
              </w:rPr>
            </w:pPr>
            <w:r w:rsidRPr="008419BB">
              <w:rPr>
                <w:rFonts w:cstheme="minorHAnsi"/>
                <w:bCs/>
                <w:sz w:val="20"/>
                <w:szCs w:val="20"/>
              </w:rPr>
              <w:t>1.Prendre appui sur les variables didactiques suivantes</w:t>
            </w:r>
          </w:p>
          <w:p w14:paraId="73977FE0" w14:textId="77777777" w:rsidR="008419BB" w:rsidRPr="008419BB" w:rsidRDefault="008419BB" w:rsidP="00FC3735">
            <w:pPr>
              <w:pStyle w:val="Paragraphedeliste"/>
              <w:spacing w:after="0" w:line="240" w:lineRule="auto"/>
              <w:jc w:val="both"/>
              <w:rPr>
                <w:rFonts w:asciiTheme="minorHAnsi" w:hAnsiTheme="minorHAnsi" w:cstheme="minorHAnsi"/>
                <w:bCs/>
                <w:sz w:val="20"/>
                <w:szCs w:val="20"/>
              </w:rPr>
            </w:pPr>
            <w:r w:rsidRPr="008419BB">
              <w:rPr>
                <w:rFonts w:asciiTheme="minorHAnsi" w:hAnsiTheme="minorHAnsi" w:cstheme="minorHAnsi"/>
                <w:bCs/>
                <w:sz w:val="20"/>
                <w:szCs w:val="20"/>
              </w:rPr>
              <w:t xml:space="preserve">- valeur des données numériques </w:t>
            </w:r>
          </w:p>
          <w:p w14:paraId="1611B9C0" w14:textId="77777777" w:rsidR="008419BB" w:rsidRPr="008419BB" w:rsidRDefault="008419BB" w:rsidP="00FC3735">
            <w:pPr>
              <w:pStyle w:val="Paragraphedeliste"/>
              <w:spacing w:after="0" w:line="240" w:lineRule="auto"/>
              <w:jc w:val="both"/>
              <w:rPr>
                <w:rFonts w:asciiTheme="minorHAnsi" w:hAnsiTheme="minorHAnsi" w:cstheme="minorHAnsi"/>
                <w:bCs/>
                <w:sz w:val="20"/>
                <w:szCs w:val="20"/>
              </w:rPr>
            </w:pPr>
            <w:r w:rsidRPr="008419BB">
              <w:rPr>
                <w:rFonts w:asciiTheme="minorHAnsi" w:hAnsiTheme="minorHAnsi" w:cstheme="minorHAnsi"/>
                <w:bCs/>
                <w:sz w:val="20"/>
                <w:szCs w:val="20"/>
              </w:rPr>
              <w:t>- nombre de données numériques (présence de 2 nombres, de 3 nombres dans l’énoncé)</w:t>
            </w:r>
          </w:p>
          <w:p w14:paraId="410FBA84" w14:textId="77777777" w:rsidR="008419BB" w:rsidRPr="008419BB" w:rsidRDefault="008419BB" w:rsidP="00FC3735">
            <w:pPr>
              <w:pStyle w:val="Paragraphedeliste"/>
              <w:spacing w:after="0" w:line="240" w:lineRule="auto"/>
              <w:jc w:val="both"/>
              <w:rPr>
                <w:rFonts w:asciiTheme="minorHAnsi" w:hAnsiTheme="minorHAnsi" w:cstheme="minorHAnsi"/>
                <w:bCs/>
                <w:sz w:val="20"/>
                <w:szCs w:val="20"/>
              </w:rPr>
            </w:pPr>
            <w:r w:rsidRPr="008419BB">
              <w:rPr>
                <w:rFonts w:asciiTheme="minorHAnsi" w:hAnsiTheme="minorHAnsi" w:cstheme="minorHAnsi"/>
                <w:bCs/>
                <w:sz w:val="20"/>
                <w:szCs w:val="20"/>
              </w:rPr>
              <w:t>- matériel ou non à disposition (tangible, représenté, représentant (jetons, cubes) …</w:t>
            </w:r>
          </w:p>
          <w:p w14:paraId="13732389" w14:textId="77777777" w:rsidR="008419BB" w:rsidRPr="008419BB" w:rsidRDefault="008419BB" w:rsidP="00FC3735">
            <w:pPr>
              <w:pStyle w:val="Paragraphedeliste"/>
              <w:spacing w:after="0" w:line="240" w:lineRule="auto"/>
              <w:jc w:val="both"/>
              <w:rPr>
                <w:rFonts w:asciiTheme="minorHAnsi" w:hAnsiTheme="minorHAnsi" w:cstheme="minorHAnsi"/>
                <w:bCs/>
                <w:sz w:val="20"/>
                <w:szCs w:val="20"/>
              </w:rPr>
            </w:pPr>
            <w:r w:rsidRPr="008419BB">
              <w:rPr>
                <w:rFonts w:asciiTheme="minorHAnsi" w:hAnsiTheme="minorHAnsi" w:cstheme="minorHAnsi"/>
                <w:bCs/>
                <w:sz w:val="20"/>
                <w:szCs w:val="20"/>
              </w:rPr>
              <w:t>- support de présentation (photo, …)</w:t>
            </w:r>
          </w:p>
          <w:p w14:paraId="4327007B" w14:textId="77777777" w:rsidR="008419BB" w:rsidRPr="008419BB" w:rsidRDefault="008419BB" w:rsidP="00FC3735">
            <w:pPr>
              <w:pStyle w:val="Paragraphedeliste"/>
              <w:spacing w:after="0" w:line="240" w:lineRule="auto"/>
              <w:jc w:val="both"/>
              <w:rPr>
                <w:rFonts w:asciiTheme="minorHAnsi" w:hAnsiTheme="minorHAnsi" w:cstheme="minorHAnsi"/>
                <w:bCs/>
                <w:sz w:val="20"/>
                <w:szCs w:val="20"/>
              </w:rPr>
            </w:pPr>
          </w:p>
          <w:p w14:paraId="4A4A53FD" w14:textId="77777777" w:rsidR="008419BB" w:rsidRPr="008419BB" w:rsidRDefault="008419BB" w:rsidP="00FC3735">
            <w:pPr>
              <w:jc w:val="both"/>
              <w:rPr>
                <w:rFonts w:cstheme="minorHAnsi"/>
                <w:bCs/>
                <w:sz w:val="20"/>
                <w:szCs w:val="20"/>
              </w:rPr>
            </w:pPr>
            <w:r w:rsidRPr="008419BB">
              <w:rPr>
                <w:rFonts w:cstheme="minorHAnsi"/>
                <w:bCs/>
                <w:sz w:val="20"/>
                <w:szCs w:val="20"/>
              </w:rPr>
              <w:t xml:space="preserve">2. Prendre appui sur la gestuelle associée à chaque type de problème (il serait souhaitable que cette gestuelle soit transmise         </w:t>
            </w:r>
            <w:r w:rsidRPr="008419BB">
              <w:rPr>
                <w:rFonts w:cstheme="minorHAnsi"/>
                <w:bCs/>
                <w:sz w:val="20"/>
                <w:szCs w:val="20"/>
              </w:rPr>
              <w:br/>
              <w:t xml:space="preserve">    aux enseignants de CP)</w:t>
            </w:r>
          </w:p>
          <w:p w14:paraId="2084DA91" w14:textId="77777777" w:rsidR="008419BB" w:rsidRPr="008419BB" w:rsidRDefault="008419BB" w:rsidP="00FC3735">
            <w:pPr>
              <w:jc w:val="both"/>
              <w:rPr>
                <w:rFonts w:cstheme="minorHAnsi"/>
                <w:bCs/>
                <w:sz w:val="20"/>
                <w:szCs w:val="20"/>
              </w:rPr>
            </w:pPr>
          </w:p>
          <w:p w14:paraId="23C1B55C" w14:textId="77777777" w:rsidR="008419BB" w:rsidRPr="008419BB" w:rsidRDefault="008419BB" w:rsidP="00FC3735">
            <w:pPr>
              <w:jc w:val="both"/>
              <w:rPr>
                <w:rFonts w:cstheme="minorHAnsi"/>
                <w:bCs/>
                <w:sz w:val="20"/>
                <w:szCs w:val="20"/>
              </w:rPr>
            </w:pPr>
            <w:r w:rsidRPr="008419BB">
              <w:rPr>
                <w:rFonts w:cstheme="minorHAnsi"/>
                <w:bCs/>
                <w:sz w:val="20"/>
                <w:szCs w:val="20"/>
              </w:rPr>
              <w:t>3. Proposer des séances d’anticipation (des séances préalables, en amont des séances dédiées à la résolution de problèmes)</w:t>
            </w:r>
          </w:p>
          <w:p w14:paraId="5957453D" w14:textId="77777777" w:rsidR="008419BB" w:rsidRPr="008419BB" w:rsidRDefault="008419BB" w:rsidP="00FC3735">
            <w:pPr>
              <w:jc w:val="both"/>
              <w:rPr>
                <w:rFonts w:cstheme="minorHAnsi"/>
                <w:bCs/>
                <w:sz w:val="20"/>
                <w:szCs w:val="20"/>
              </w:rPr>
            </w:pPr>
            <w:r w:rsidRPr="008419BB">
              <w:rPr>
                <w:rFonts w:cstheme="minorHAnsi"/>
                <w:bCs/>
                <w:sz w:val="20"/>
                <w:szCs w:val="20"/>
              </w:rPr>
              <w:t xml:space="preserve">    - des séances d’anticipation réservées au langage (mathématique ou non) : introduction de vocabulaire inconnu ou non </w:t>
            </w:r>
          </w:p>
          <w:p w14:paraId="0408258E" w14:textId="77777777" w:rsidR="008419BB" w:rsidRPr="008419BB" w:rsidRDefault="008419BB" w:rsidP="00FC3735">
            <w:pPr>
              <w:jc w:val="both"/>
              <w:rPr>
                <w:rFonts w:cstheme="minorHAnsi"/>
                <w:sz w:val="20"/>
                <w:szCs w:val="20"/>
              </w:rPr>
            </w:pPr>
            <w:r w:rsidRPr="008419BB">
              <w:rPr>
                <w:rFonts w:cstheme="minorHAnsi"/>
                <w:bCs/>
                <w:sz w:val="20"/>
                <w:szCs w:val="20"/>
              </w:rPr>
              <w:t xml:space="preserve">      acquis, de la syntaxe indispensable </w:t>
            </w:r>
            <w:r w:rsidRPr="008419BB">
              <w:rPr>
                <w:rFonts w:cstheme="minorHAnsi"/>
                <w:sz w:val="20"/>
                <w:szCs w:val="20"/>
              </w:rPr>
              <w:t xml:space="preserve">pour la résolution de situations-problèmes futurs (début ; fin ; plus que ; moins que ; </w:t>
            </w:r>
          </w:p>
          <w:p w14:paraId="47957DBF" w14:textId="77777777" w:rsidR="008419BB" w:rsidRPr="008419BB" w:rsidRDefault="008419BB" w:rsidP="00FC3735">
            <w:pPr>
              <w:jc w:val="both"/>
              <w:rPr>
                <w:rFonts w:cstheme="minorHAnsi"/>
                <w:bCs/>
                <w:sz w:val="20"/>
                <w:szCs w:val="20"/>
              </w:rPr>
            </w:pPr>
            <w:r w:rsidRPr="008419BB">
              <w:rPr>
                <w:rFonts w:cstheme="minorHAnsi"/>
                <w:sz w:val="20"/>
                <w:szCs w:val="20"/>
              </w:rPr>
              <w:t xml:space="preserve">      autant que ; le tout ; ce qui manque ; …)</w:t>
            </w:r>
          </w:p>
          <w:p w14:paraId="4D05D4F7" w14:textId="77777777" w:rsidR="008419BB" w:rsidRPr="008419BB" w:rsidRDefault="008419BB" w:rsidP="00FC3735">
            <w:pPr>
              <w:jc w:val="both"/>
              <w:rPr>
                <w:rFonts w:cstheme="minorHAnsi"/>
                <w:bCs/>
                <w:sz w:val="20"/>
                <w:szCs w:val="20"/>
              </w:rPr>
            </w:pPr>
            <w:r w:rsidRPr="008419BB">
              <w:rPr>
                <w:rFonts w:cstheme="minorHAnsi"/>
                <w:bCs/>
                <w:sz w:val="20"/>
                <w:szCs w:val="20"/>
              </w:rPr>
              <w:t xml:space="preserve">    - des séances d’anticipation réservées uniquement à la mémorisation de courts énoncés de problèmes</w:t>
            </w:r>
          </w:p>
          <w:p w14:paraId="73C7D3A1" w14:textId="77777777" w:rsidR="008419BB" w:rsidRPr="008419BB" w:rsidRDefault="008419BB" w:rsidP="00FC3735">
            <w:pPr>
              <w:rPr>
                <w:rFonts w:cstheme="minorHAnsi"/>
                <w:bCs/>
                <w:sz w:val="20"/>
                <w:szCs w:val="20"/>
              </w:rPr>
            </w:pPr>
            <w:r w:rsidRPr="008419BB">
              <w:rPr>
                <w:rFonts w:cstheme="minorHAnsi"/>
                <w:bCs/>
                <w:sz w:val="20"/>
                <w:szCs w:val="20"/>
              </w:rPr>
              <w:t xml:space="preserve">    - des séances d’anticipation réservées uniquement à la compréhension de courts énoncés de problèmes (verbalisation, </w:t>
            </w:r>
            <w:r w:rsidRPr="008419BB">
              <w:rPr>
                <w:rFonts w:cstheme="minorHAnsi"/>
                <w:bCs/>
                <w:sz w:val="20"/>
                <w:szCs w:val="20"/>
              </w:rPr>
              <w:br/>
              <w:t xml:space="preserve">       </w:t>
            </w:r>
            <w:proofErr w:type="spellStart"/>
            <w:r w:rsidRPr="008419BB">
              <w:rPr>
                <w:rFonts w:cstheme="minorHAnsi"/>
                <w:bCs/>
                <w:sz w:val="20"/>
                <w:szCs w:val="20"/>
              </w:rPr>
              <w:t>reverbalisation</w:t>
            </w:r>
            <w:proofErr w:type="spellEnd"/>
            <w:r w:rsidRPr="008419BB">
              <w:rPr>
                <w:rFonts w:cstheme="minorHAnsi"/>
                <w:bCs/>
                <w:sz w:val="20"/>
                <w:szCs w:val="20"/>
              </w:rPr>
              <w:t xml:space="preserve"> des énoncés </w:t>
            </w:r>
            <w:r w:rsidRPr="008419BB">
              <w:rPr>
                <w:rFonts w:cstheme="minorHAnsi"/>
                <w:b/>
                <w:bCs/>
                <w:sz w:val="20"/>
                <w:szCs w:val="20"/>
              </w:rPr>
              <w:t>en entier</w:t>
            </w:r>
            <w:r w:rsidRPr="008419BB">
              <w:rPr>
                <w:rFonts w:cstheme="minorHAnsi"/>
                <w:bCs/>
                <w:sz w:val="20"/>
                <w:szCs w:val="20"/>
              </w:rPr>
              <w:t xml:space="preserve"> par les élèves)</w:t>
            </w:r>
          </w:p>
          <w:p w14:paraId="540EC7C4" w14:textId="77777777" w:rsidR="008419BB" w:rsidRPr="008419BB" w:rsidRDefault="008419BB" w:rsidP="00FC3735">
            <w:pPr>
              <w:rPr>
                <w:rFonts w:cstheme="minorHAnsi"/>
                <w:sz w:val="20"/>
                <w:szCs w:val="20"/>
              </w:rPr>
            </w:pPr>
            <w:r w:rsidRPr="008419BB">
              <w:rPr>
                <w:rFonts w:cstheme="minorHAnsi"/>
                <w:bCs/>
                <w:sz w:val="20"/>
                <w:szCs w:val="20"/>
              </w:rPr>
              <w:t xml:space="preserve">    - des séances d’anticipation pour prendre connaissance </w:t>
            </w:r>
            <w:r w:rsidRPr="008419BB">
              <w:rPr>
                <w:rFonts w:cstheme="minorHAnsi"/>
                <w:sz w:val="20"/>
                <w:szCs w:val="20"/>
              </w:rPr>
              <w:t>du matériel dont on pourrait se servir par la suite</w:t>
            </w:r>
          </w:p>
          <w:p w14:paraId="561282D8" w14:textId="77777777" w:rsidR="008419BB" w:rsidRPr="008419BB" w:rsidRDefault="008419BB" w:rsidP="00FC3735">
            <w:pPr>
              <w:jc w:val="both"/>
              <w:rPr>
                <w:rFonts w:cstheme="minorHAnsi"/>
                <w:sz w:val="20"/>
                <w:szCs w:val="20"/>
              </w:rPr>
            </w:pPr>
            <w:r w:rsidRPr="008419BB">
              <w:rPr>
                <w:rFonts w:cstheme="minorHAnsi"/>
                <w:bCs/>
                <w:sz w:val="20"/>
                <w:szCs w:val="20"/>
              </w:rPr>
              <w:t xml:space="preserve">    - des séances d’anticipation pour a</w:t>
            </w:r>
            <w:r w:rsidRPr="008419BB">
              <w:rPr>
                <w:rFonts w:cstheme="minorHAnsi"/>
                <w:sz w:val="20"/>
                <w:szCs w:val="20"/>
              </w:rPr>
              <w:t>pprendre à se servir du matériel :</w:t>
            </w:r>
          </w:p>
          <w:p w14:paraId="1F326DBD" w14:textId="77777777" w:rsidR="008419BB" w:rsidRPr="008419BB" w:rsidRDefault="008419BB" w:rsidP="00FC3735">
            <w:pPr>
              <w:jc w:val="both"/>
              <w:rPr>
                <w:rFonts w:cstheme="minorHAnsi"/>
                <w:sz w:val="20"/>
                <w:szCs w:val="20"/>
              </w:rPr>
            </w:pPr>
            <m:oMath>
              <m:r>
                <w:rPr>
                  <w:rFonts w:ascii="Cambria Math" w:hAnsi="Cambria Math" w:cstheme="minorHAnsi"/>
                  <w:sz w:val="20"/>
                  <w:szCs w:val="20"/>
                </w:rPr>
                <m:t xml:space="preserve">      →</m:t>
              </m:r>
            </m:oMath>
            <w:r w:rsidRPr="008419BB">
              <w:rPr>
                <w:rFonts w:cstheme="minorHAnsi"/>
                <w:sz w:val="20"/>
                <w:szCs w:val="20"/>
              </w:rPr>
              <w:t xml:space="preserve"> pour illustrer une situation-problème (en respectant l’ordre de l’énoncé, ou sans forcément respecter l’ordre de l’énoncé </w:t>
            </w:r>
          </w:p>
          <w:p w14:paraId="6CA8BA42" w14:textId="77777777" w:rsidR="008419BB" w:rsidRPr="008419BB" w:rsidRDefault="008419BB" w:rsidP="00FC3735">
            <w:pPr>
              <w:jc w:val="both"/>
              <w:rPr>
                <w:rFonts w:cstheme="minorHAnsi"/>
                <w:sz w:val="20"/>
                <w:szCs w:val="20"/>
              </w:rPr>
            </w:pPr>
            <w:r w:rsidRPr="008419BB">
              <w:rPr>
                <w:rFonts w:cstheme="minorHAnsi"/>
                <w:sz w:val="20"/>
                <w:szCs w:val="20"/>
              </w:rPr>
              <w:t xml:space="preserve">          selon le type de problème à résoudre !)</w:t>
            </w:r>
          </w:p>
          <w:p w14:paraId="1FFE6493" w14:textId="77777777" w:rsidR="008419BB" w:rsidRPr="008419BB" w:rsidRDefault="008419BB" w:rsidP="00FC3735">
            <w:pPr>
              <w:jc w:val="both"/>
              <w:rPr>
                <w:rFonts w:cstheme="minorHAnsi"/>
                <w:sz w:val="20"/>
                <w:szCs w:val="20"/>
              </w:rPr>
            </w:pPr>
            <m:oMath>
              <m:r>
                <w:rPr>
                  <w:rFonts w:ascii="Cambria Math" w:hAnsi="Cambria Math" w:cstheme="minorHAnsi"/>
                  <w:sz w:val="20"/>
                  <w:szCs w:val="20"/>
                </w:rPr>
                <m:t xml:space="preserve">      →</m:t>
              </m:r>
            </m:oMath>
            <w:r w:rsidRPr="008419BB">
              <w:rPr>
                <w:rFonts w:cstheme="minorHAnsi"/>
                <w:sz w:val="20"/>
                <w:szCs w:val="20"/>
              </w:rPr>
              <w:t xml:space="preserve"> pour résoudre le problème</w:t>
            </w:r>
          </w:p>
          <w:p w14:paraId="7D6512C5" w14:textId="77777777" w:rsidR="008419BB" w:rsidRPr="008419BB" w:rsidRDefault="008419BB" w:rsidP="00FC3735">
            <w:pPr>
              <w:rPr>
                <w:rFonts w:cstheme="minorHAnsi"/>
                <w:bCs/>
                <w:sz w:val="20"/>
                <w:szCs w:val="20"/>
              </w:rPr>
            </w:pPr>
          </w:p>
          <w:p w14:paraId="298E18B0" w14:textId="77777777" w:rsidR="008419BB" w:rsidRPr="008419BB" w:rsidRDefault="008419BB" w:rsidP="00FC3735">
            <w:pPr>
              <w:rPr>
                <w:rFonts w:cstheme="minorHAnsi"/>
                <w:bCs/>
                <w:sz w:val="20"/>
                <w:szCs w:val="20"/>
              </w:rPr>
            </w:pPr>
            <w:r w:rsidRPr="008419BB">
              <w:rPr>
                <w:rFonts w:cstheme="minorHAnsi"/>
                <w:bCs/>
                <w:sz w:val="20"/>
                <w:szCs w:val="20"/>
              </w:rPr>
              <w:t>4. Proposer des séances décrochées réservées uniquement à l’utilisation de la gestuelle associée à chaque type de problème</w:t>
            </w:r>
          </w:p>
          <w:p w14:paraId="4B55DAFF" w14:textId="77777777" w:rsidR="008419BB" w:rsidRPr="008419BB" w:rsidRDefault="008419BB" w:rsidP="00FC3735">
            <w:pPr>
              <w:rPr>
                <w:rFonts w:cstheme="minorHAnsi"/>
                <w:bCs/>
                <w:sz w:val="20"/>
                <w:szCs w:val="20"/>
              </w:rPr>
            </w:pPr>
          </w:p>
          <w:p w14:paraId="37BF5848" w14:textId="77777777" w:rsidR="008419BB" w:rsidRPr="008419BB" w:rsidRDefault="008419BB" w:rsidP="00FC3735">
            <w:pPr>
              <w:rPr>
                <w:rFonts w:cstheme="minorHAnsi"/>
                <w:bCs/>
                <w:sz w:val="20"/>
                <w:szCs w:val="20"/>
              </w:rPr>
            </w:pPr>
            <w:r w:rsidRPr="008419BB">
              <w:rPr>
                <w:rFonts w:cstheme="minorHAnsi"/>
                <w:bCs/>
                <w:sz w:val="20"/>
                <w:szCs w:val="20"/>
              </w:rPr>
              <w:t>5. Apprendre aux élèves à représenter un problème donné (partir d’un dessin proche, fidèle au réel vers un dessin épuré.</w:t>
            </w:r>
          </w:p>
          <w:p w14:paraId="42AA8E5C" w14:textId="77777777" w:rsidR="00FA4518" w:rsidRPr="00FA4518" w:rsidRDefault="00FA4518" w:rsidP="00FA4518">
            <w:pPr>
              <w:rPr>
                <w:rFonts w:cstheme="minorHAnsi"/>
                <w:bCs/>
                <w:sz w:val="20"/>
                <w:szCs w:val="20"/>
              </w:rPr>
            </w:pPr>
            <w:r>
              <w:rPr>
                <w:rFonts w:cstheme="minorHAnsi"/>
                <w:bCs/>
                <w:sz w:val="20"/>
                <w:szCs w:val="20"/>
              </w:rPr>
              <w:t xml:space="preserve">Pour les élèves en grande réussite : </w:t>
            </w:r>
            <w:r w:rsidRPr="00FA4518">
              <w:rPr>
                <w:rFonts w:cstheme="minorHAnsi"/>
                <w:bCs/>
                <w:sz w:val="20"/>
                <w:szCs w:val="20"/>
              </w:rPr>
              <w:t>Représente</w:t>
            </w:r>
            <w:r>
              <w:rPr>
                <w:rFonts w:cstheme="minorHAnsi"/>
                <w:bCs/>
                <w:sz w:val="20"/>
                <w:szCs w:val="20"/>
              </w:rPr>
              <w:t>r</w:t>
            </w:r>
            <w:r w:rsidRPr="00FA4518">
              <w:rPr>
                <w:rFonts w:cstheme="minorHAnsi"/>
                <w:bCs/>
                <w:sz w:val="20"/>
                <w:szCs w:val="20"/>
              </w:rPr>
              <w:t xml:space="preserve"> avec un schéma en barres</w:t>
            </w:r>
            <w:r>
              <w:rPr>
                <w:rFonts w:cstheme="minorHAnsi"/>
                <w:bCs/>
                <w:sz w:val="20"/>
                <w:szCs w:val="20"/>
              </w:rPr>
              <w:t xml:space="preserve"> </w:t>
            </w:r>
            <w:r w:rsidRPr="00FA4518">
              <w:rPr>
                <w:rFonts w:cstheme="minorHAnsi"/>
                <w:bCs/>
                <w:sz w:val="20"/>
                <w:szCs w:val="20"/>
              </w:rPr>
              <w:t>Résou</w:t>
            </w:r>
            <w:r>
              <w:rPr>
                <w:rFonts w:cstheme="minorHAnsi"/>
                <w:bCs/>
                <w:sz w:val="20"/>
                <w:szCs w:val="20"/>
              </w:rPr>
              <w:t>dre</w:t>
            </w:r>
            <w:r w:rsidRPr="00FA4518">
              <w:rPr>
                <w:rFonts w:cstheme="minorHAnsi"/>
                <w:bCs/>
                <w:sz w:val="20"/>
                <w:szCs w:val="20"/>
              </w:rPr>
              <w:t xml:space="preserve"> avec un schéma en barres</w:t>
            </w:r>
          </w:p>
          <w:p w14:paraId="24242ED9" w14:textId="77777777" w:rsidR="008419BB" w:rsidRPr="008419BB" w:rsidRDefault="008419BB" w:rsidP="008419BB">
            <w:pPr>
              <w:rPr>
                <w:rFonts w:cstheme="minorHAnsi"/>
                <w:bCs/>
                <w:sz w:val="20"/>
                <w:szCs w:val="20"/>
              </w:rPr>
            </w:pPr>
          </w:p>
          <w:p w14:paraId="1B2602FE" w14:textId="77777777" w:rsidR="008419BB" w:rsidRPr="008419BB" w:rsidRDefault="008419BB" w:rsidP="00FC3735">
            <w:pPr>
              <w:rPr>
                <w:rFonts w:cstheme="minorHAnsi"/>
                <w:bCs/>
                <w:sz w:val="20"/>
                <w:szCs w:val="20"/>
              </w:rPr>
            </w:pPr>
          </w:p>
          <w:p w14:paraId="1C4D7AAE" w14:textId="77777777" w:rsidR="008419BB" w:rsidRPr="00025D06" w:rsidRDefault="008419BB" w:rsidP="00FC3735">
            <w:pPr>
              <w:rPr>
                <w:rFonts w:cstheme="minorHAnsi"/>
                <w:b/>
                <w:sz w:val="20"/>
                <w:szCs w:val="20"/>
                <w:u w:val="single"/>
              </w:rPr>
            </w:pPr>
            <w:r w:rsidRPr="00025D06">
              <w:rPr>
                <w:rFonts w:cstheme="minorHAnsi"/>
                <w:b/>
                <w:sz w:val="20"/>
                <w:szCs w:val="20"/>
                <w:u w:val="single"/>
              </w:rPr>
              <w:t xml:space="preserve">Ce qu’il faut poursuivre en CP : </w:t>
            </w:r>
          </w:p>
          <w:p w14:paraId="636825B9" w14:textId="77777777" w:rsidR="008419BB" w:rsidRPr="008419BB" w:rsidRDefault="008419BB" w:rsidP="00FC3735">
            <w:pPr>
              <w:jc w:val="both"/>
              <w:rPr>
                <w:rFonts w:cstheme="minorHAnsi"/>
                <w:sz w:val="20"/>
                <w:szCs w:val="20"/>
              </w:rPr>
            </w:pPr>
          </w:p>
        </w:tc>
      </w:tr>
    </w:tbl>
    <w:p w14:paraId="0BF5D80A" w14:textId="77777777" w:rsidR="008419BB" w:rsidRDefault="008419BB" w:rsidP="00D57461">
      <w:pPr>
        <w:rPr>
          <w:rFonts w:cstheme="minorHAnsi"/>
          <w:sz w:val="20"/>
          <w:szCs w:val="20"/>
        </w:rPr>
      </w:pPr>
    </w:p>
    <w:p w14:paraId="716DBA51" w14:textId="77777777" w:rsidR="00FA4518" w:rsidRDefault="00FA4518" w:rsidP="00FA4518">
      <w:pPr>
        <w:jc w:val="center"/>
      </w:pPr>
    </w:p>
    <w:p w14:paraId="1991A898" w14:textId="77777777" w:rsidR="00FA4518" w:rsidRDefault="00FA4518" w:rsidP="00FA4518">
      <w:pPr>
        <w:jc w:val="center"/>
      </w:pPr>
    </w:p>
    <w:p w14:paraId="03FD89BE" w14:textId="77777777" w:rsidR="00FA4518" w:rsidRDefault="00FA4518" w:rsidP="00FA4518">
      <w:pPr>
        <w:jc w:val="center"/>
      </w:pPr>
    </w:p>
    <w:p w14:paraId="3099EC2E" w14:textId="77777777" w:rsidR="00FA4518" w:rsidRDefault="00FA4518" w:rsidP="00FA4518">
      <w:pPr>
        <w:jc w:val="center"/>
      </w:pPr>
    </w:p>
    <w:p w14:paraId="1C06765B" w14:textId="77777777" w:rsidR="00FA4518" w:rsidRDefault="00FA4518" w:rsidP="00FA4518">
      <w:pPr>
        <w:jc w:val="center"/>
      </w:pPr>
    </w:p>
    <w:p w14:paraId="3EF74C23" w14:textId="77777777" w:rsidR="00FA4518" w:rsidRDefault="00FA4518" w:rsidP="00FA4518">
      <w:pPr>
        <w:jc w:val="center"/>
      </w:pPr>
    </w:p>
    <w:p w14:paraId="3030B4B4" w14:textId="77777777" w:rsidR="00FA4518" w:rsidRDefault="00FA4518" w:rsidP="00FA4518">
      <w:pPr>
        <w:jc w:val="center"/>
      </w:pPr>
    </w:p>
    <w:p w14:paraId="57913CFF" w14:textId="77777777" w:rsidR="00FA4518" w:rsidRDefault="00FA4518" w:rsidP="00FA4518">
      <w:pPr>
        <w:jc w:val="center"/>
      </w:pPr>
    </w:p>
    <w:p w14:paraId="79DDFA25" w14:textId="77777777" w:rsidR="00FA4518" w:rsidRDefault="00FA4518" w:rsidP="00FA4518">
      <w:pPr>
        <w:jc w:val="center"/>
      </w:pPr>
    </w:p>
    <w:p w14:paraId="53D252C7" w14:textId="77777777" w:rsidR="00FA4518" w:rsidRDefault="00FA4518" w:rsidP="00FA4518">
      <w:pPr>
        <w:jc w:val="center"/>
      </w:pPr>
    </w:p>
    <w:p w14:paraId="46BE8784" w14:textId="77777777" w:rsidR="00FA4518" w:rsidRDefault="00FA4518" w:rsidP="00FA4518">
      <w:pPr>
        <w:jc w:val="center"/>
      </w:pPr>
    </w:p>
    <w:p w14:paraId="1661AA06" w14:textId="77777777" w:rsidR="00FA4518" w:rsidRDefault="00FA4518" w:rsidP="00FA4518">
      <w:pPr>
        <w:jc w:val="center"/>
      </w:pPr>
    </w:p>
    <w:p w14:paraId="3BC45E34" w14:textId="77777777" w:rsidR="00FA4518" w:rsidRDefault="00FA4518" w:rsidP="00FA4518">
      <w:pPr>
        <w:jc w:val="center"/>
      </w:pPr>
    </w:p>
    <w:p w14:paraId="775EC94E" w14:textId="77777777" w:rsidR="00FA4518" w:rsidRDefault="00FA4518" w:rsidP="00FA4518">
      <w:pPr>
        <w:jc w:val="center"/>
      </w:pPr>
    </w:p>
    <w:p w14:paraId="0A5D9C11" w14:textId="77777777" w:rsidR="00FA4518" w:rsidRDefault="00FA4518" w:rsidP="00FA4518">
      <w:pPr>
        <w:jc w:val="center"/>
      </w:pPr>
    </w:p>
    <w:p w14:paraId="4438ECDA" w14:textId="77777777" w:rsidR="00FA4518" w:rsidRDefault="00FA4518" w:rsidP="00FA4518">
      <w:pPr>
        <w:jc w:val="center"/>
      </w:pPr>
    </w:p>
    <w:p w14:paraId="56E33545" w14:textId="77777777" w:rsidR="00FA4518" w:rsidRDefault="00FA4518" w:rsidP="00FA4518">
      <w:pPr>
        <w:jc w:val="center"/>
      </w:pPr>
    </w:p>
    <w:p w14:paraId="657F7C3E" w14:textId="77777777" w:rsidR="00FA4518" w:rsidRDefault="00FA4518" w:rsidP="00FA4518">
      <w:pPr>
        <w:jc w:val="center"/>
      </w:pPr>
    </w:p>
    <w:p w14:paraId="66CE511B" w14:textId="77777777" w:rsidR="00FA4518" w:rsidRDefault="00FA4518" w:rsidP="00FA4518">
      <w:pPr>
        <w:jc w:val="center"/>
      </w:pPr>
    </w:p>
    <w:p w14:paraId="140A58F2" w14:textId="77777777" w:rsidR="00FA4518" w:rsidRDefault="00FA4518" w:rsidP="00FA4518">
      <w:pPr>
        <w:jc w:val="center"/>
      </w:pPr>
    </w:p>
    <w:p w14:paraId="6C02F11C" w14:textId="77777777" w:rsidR="00FA4518" w:rsidRDefault="00FA4518" w:rsidP="00FA4518">
      <w:pPr>
        <w:jc w:val="center"/>
      </w:pPr>
    </w:p>
    <w:p w14:paraId="47E8BE06" w14:textId="77777777" w:rsidR="00FA4518" w:rsidRDefault="00FA4518" w:rsidP="00FA4518">
      <w:pPr>
        <w:jc w:val="center"/>
      </w:pPr>
    </w:p>
    <w:p w14:paraId="46CED9F3" w14:textId="77777777" w:rsidR="00FA4518" w:rsidRDefault="00FA4518" w:rsidP="00FA4518">
      <w:pPr>
        <w:jc w:val="center"/>
      </w:pPr>
    </w:p>
    <w:p w14:paraId="088C1D17" w14:textId="77777777" w:rsidR="00FA4518" w:rsidRDefault="00FA4518" w:rsidP="00FA4518">
      <w:pPr>
        <w:jc w:val="center"/>
      </w:pPr>
    </w:p>
    <w:p w14:paraId="0244BEB8" w14:textId="77777777" w:rsidR="00FA4518" w:rsidRDefault="00FA4518" w:rsidP="00FA4518">
      <w:pPr>
        <w:jc w:val="center"/>
      </w:pPr>
    </w:p>
    <w:p w14:paraId="225557A3" w14:textId="77777777" w:rsidR="00FA4518" w:rsidRDefault="00FA4518" w:rsidP="00FA4518">
      <w:pPr>
        <w:jc w:val="center"/>
      </w:pPr>
    </w:p>
    <w:p w14:paraId="3F0FC3EF" w14:textId="77777777" w:rsidR="00025D06" w:rsidRDefault="00025D06" w:rsidP="00FA4518">
      <w:pPr>
        <w:jc w:val="center"/>
      </w:pPr>
    </w:p>
    <w:p w14:paraId="5ADC8FC0" w14:textId="77777777" w:rsidR="00025D06" w:rsidRDefault="00025D06" w:rsidP="00FA4518">
      <w:pPr>
        <w:jc w:val="center"/>
      </w:pPr>
    </w:p>
    <w:sectPr w:rsidR="00025D06" w:rsidSect="00B310CB">
      <w:pgSz w:w="11900" w:h="16840"/>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E109" w14:textId="77777777" w:rsidR="00E23DEA" w:rsidRDefault="00E23DEA" w:rsidP="00B310CB">
      <w:r>
        <w:separator/>
      </w:r>
    </w:p>
  </w:endnote>
  <w:endnote w:type="continuationSeparator" w:id="0">
    <w:p w14:paraId="2E8AF694" w14:textId="77777777" w:rsidR="00E23DEA" w:rsidRDefault="00E23DEA" w:rsidP="00B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9027" w14:textId="77777777" w:rsidR="00E23DEA" w:rsidRDefault="00E23DEA" w:rsidP="00B310CB">
      <w:r>
        <w:separator/>
      </w:r>
    </w:p>
  </w:footnote>
  <w:footnote w:type="continuationSeparator" w:id="0">
    <w:p w14:paraId="46B6FCB9" w14:textId="77777777" w:rsidR="00E23DEA" w:rsidRDefault="00E23DEA" w:rsidP="00B31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3C0"/>
    <w:multiLevelType w:val="hybridMultilevel"/>
    <w:tmpl w:val="5AFA806E"/>
    <w:lvl w:ilvl="0" w:tplc="13C6DE30">
      <w:numFmt w:val="bullet"/>
      <w:lvlText w:val="&gt;"/>
      <w:lvlJc w:val="left"/>
      <w:pPr>
        <w:ind w:left="360"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C277A6"/>
    <w:multiLevelType w:val="hybridMultilevel"/>
    <w:tmpl w:val="B22A70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2762210"/>
    <w:multiLevelType w:val="multilevel"/>
    <w:tmpl w:val="E47C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F4A7F"/>
    <w:multiLevelType w:val="hybridMultilevel"/>
    <w:tmpl w:val="57666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B171F6"/>
    <w:multiLevelType w:val="hybridMultilevel"/>
    <w:tmpl w:val="6AEA1E8A"/>
    <w:lvl w:ilvl="0" w:tplc="13C6DE30">
      <w:numFmt w:val="bullet"/>
      <w:lvlText w:val="&gt;"/>
      <w:lvlJc w:val="left"/>
      <w:pPr>
        <w:ind w:left="360"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4B07BD5"/>
    <w:multiLevelType w:val="hybridMultilevel"/>
    <w:tmpl w:val="67300E82"/>
    <w:lvl w:ilvl="0" w:tplc="59241B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7547D9"/>
    <w:multiLevelType w:val="hybridMultilevel"/>
    <w:tmpl w:val="083C2A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22656885">
    <w:abstractNumId w:val="2"/>
  </w:num>
  <w:num w:numId="2" w16cid:durableId="272370892">
    <w:abstractNumId w:val="0"/>
  </w:num>
  <w:num w:numId="3" w16cid:durableId="1551453865">
    <w:abstractNumId w:val="6"/>
  </w:num>
  <w:num w:numId="4" w16cid:durableId="1902324595">
    <w:abstractNumId w:val="1"/>
  </w:num>
  <w:num w:numId="5" w16cid:durableId="360514202">
    <w:abstractNumId w:val="4"/>
  </w:num>
  <w:num w:numId="6" w16cid:durableId="1996448562">
    <w:abstractNumId w:val="5"/>
  </w:num>
  <w:num w:numId="7" w16cid:durableId="2075009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ED"/>
    <w:rsid w:val="00025D06"/>
    <w:rsid w:val="000521EE"/>
    <w:rsid w:val="000B4DED"/>
    <w:rsid w:val="001118E4"/>
    <w:rsid w:val="00631A92"/>
    <w:rsid w:val="006541A3"/>
    <w:rsid w:val="00667905"/>
    <w:rsid w:val="006822D9"/>
    <w:rsid w:val="006A6FE4"/>
    <w:rsid w:val="006C6297"/>
    <w:rsid w:val="006F25AE"/>
    <w:rsid w:val="00761770"/>
    <w:rsid w:val="00803979"/>
    <w:rsid w:val="0082116C"/>
    <w:rsid w:val="008419BB"/>
    <w:rsid w:val="0090608C"/>
    <w:rsid w:val="00995BC6"/>
    <w:rsid w:val="009E7119"/>
    <w:rsid w:val="009E7E56"/>
    <w:rsid w:val="00AF0683"/>
    <w:rsid w:val="00AF7DCF"/>
    <w:rsid w:val="00B310CB"/>
    <w:rsid w:val="00CA41B9"/>
    <w:rsid w:val="00D5030B"/>
    <w:rsid w:val="00D536BC"/>
    <w:rsid w:val="00D57461"/>
    <w:rsid w:val="00D745E5"/>
    <w:rsid w:val="00DB5E8D"/>
    <w:rsid w:val="00E23DEA"/>
    <w:rsid w:val="00E644E1"/>
    <w:rsid w:val="00EA0AFB"/>
    <w:rsid w:val="00FA4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C946A4"/>
  <w15:chartTrackingRefBased/>
  <w15:docId w15:val="{A2EE2B37-8D27-A949-A0A1-D70E11BC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4DED"/>
    <w:rPr>
      <w:color w:val="0000FF"/>
      <w:u w:val="single"/>
    </w:rPr>
  </w:style>
  <w:style w:type="paragraph" w:styleId="Paragraphedeliste">
    <w:name w:val="List Paragraph"/>
    <w:basedOn w:val="Normal"/>
    <w:uiPriority w:val="1"/>
    <w:qFormat/>
    <w:rsid w:val="00D57461"/>
    <w:pPr>
      <w:spacing w:after="200" w:line="276" w:lineRule="auto"/>
      <w:ind w:left="720"/>
      <w:contextualSpacing/>
    </w:pPr>
    <w:rPr>
      <w:rFonts w:ascii="Calibri" w:eastAsia="Calibri" w:hAnsi="Calibri" w:cs="Times New Roman"/>
      <w:sz w:val="22"/>
      <w:szCs w:val="22"/>
    </w:rPr>
  </w:style>
  <w:style w:type="character" w:styleId="Lienhypertextesuivivisit">
    <w:name w:val="FollowedHyperlink"/>
    <w:basedOn w:val="Policepardfaut"/>
    <w:uiPriority w:val="99"/>
    <w:semiHidden/>
    <w:unhideWhenUsed/>
    <w:rsid w:val="008419BB"/>
    <w:rPr>
      <w:color w:val="954F72" w:themeColor="followedHyperlink"/>
      <w:u w:val="single"/>
    </w:rPr>
  </w:style>
  <w:style w:type="paragraph" w:styleId="En-tte">
    <w:name w:val="header"/>
    <w:basedOn w:val="Normal"/>
    <w:link w:val="En-tteCar"/>
    <w:uiPriority w:val="99"/>
    <w:unhideWhenUsed/>
    <w:rsid w:val="00B310CB"/>
    <w:pPr>
      <w:tabs>
        <w:tab w:val="center" w:pos="4536"/>
        <w:tab w:val="right" w:pos="9072"/>
      </w:tabs>
    </w:pPr>
  </w:style>
  <w:style w:type="character" w:customStyle="1" w:styleId="En-tteCar">
    <w:name w:val="En-tête Car"/>
    <w:basedOn w:val="Policepardfaut"/>
    <w:link w:val="En-tte"/>
    <w:uiPriority w:val="99"/>
    <w:rsid w:val="00B310CB"/>
  </w:style>
  <w:style w:type="paragraph" w:styleId="Pieddepage">
    <w:name w:val="footer"/>
    <w:basedOn w:val="Normal"/>
    <w:link w:val="PieddepageCar"/>
    <w:uiPriority w:val="99"/>
    <w:unhideWhenUsed/>
    <w:rsid w:val="00B310CB"/>
    <w:pPr>
      <w:tabs>
        <w:tab w:val="center" w:pos="4536"/>
        <w:tab w:val="right" w:pos="9072"/>
      </w:tabs>
    </w:pPr>
  </w:style>
  <w:style w:type="character" w:customStyle="1" w:styleId="PieddepageCar">
    <w:name w:val="Pied de page Car"/>
    <w:basedOn w:val="Policepardfaut"/>
    <w:link w:val="Pieddepage"/>
    <w:uiPriority w:val="99"/>
    <w:rsid w:val="00B310CB"/>
  </w:style>
  <w:style w:type="table" w:styleId="Grilledutableau">
    <w:name w:val="Table Grid"/>
    <w:basedOn w:val="TableauNormal"/>
    <w:uiPriority w:val="39"/>
    <w:rsid w:val="00CA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scol.education.fr/document/5640/download?attac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3043</Words>
  <Characters>16742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Buisine</cp:lastModifiedBy>
  <cp:revision>2</cp:revision>
  <dcterms:created xsi:type="dcterms:W3CDTF">2022-04-05T13:43:00Z</dcterms:created>
  <dcterms:modified xsi:type="dcterms:W3CDTF">2022-04-05T13:43:00Z</dcterms:modified>
</cp:coreProperties>
</file>